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B" w:rsidRDefault="00727E55" w:rsidP="004B7ECB">
      <w:pPr>
        <w:jc w:val="center"/>
        <w:rPr>
          <w:rFonts w:cs="Tahoma"/>
          <w:b/>
          <w:bCs/>
          <w:sz w:val="28"/>
          <w:szCs w:val="28"/>
        </w:rPr>
      </w:pPr>
      <w:r w:rsidRPr="004B7ECB">
        <w:rPr>
          <w:rFonts w:cs="Tahoma"/>
          <w:b/>
          <w:bCs/>
          <w:sz w:val="28"/>
          <w:szCs w:val="28"/>
        </w:rPr>
        <w:t>Training Wor</w:t>
      </w:r>
      <w:r w:rsidR="00EF0D28" w:rsidRPr="004B7ECB">
        <w:rPr>
          <w:rFonts w:cs="Tahoma"/>
          <w:b/>
          <w:bCs/>
          <w:sz w:val="28"/>
          <w:szCs w:val="28"/>
        </w:rPr>
        <w:t xml:space="preserve">kshop on </w:t>
      </w:r>
    </w:p>
    <w:p w:rsidR="00EF0D28" w:rsidRPr="004B7ECB" w:rsidRDefault="00C578C2" w:rsidP="004B7ECB">
      <w:pPr>
        <w:jc w:val="center"/>
        <w:rPr>
          <w:rFonts w:cs="Tahoma"/>
          <w:b/>
          <w:bCs/>
          <w:sz w:val="28"/>
          <w:szCs w:val="28"/>
        </w:rPr>
      </w:pPr>
      <w:r w:rsidRPr="004B7ECB">
        <w:rPr>
          <w:rFonts w:cs="Tahoma"/>
          <w:b/>
          <w:bCs/>
          <w:sz w:val="28"/>
          <w:szCs w:val="28"/>
        </w:rPr>
        <w:t xml:space="preserve">Constructive </w:t>
      </w:r>
      <w:r w:rsidR="004B7ECB" w:rsidRPr="004B7ECB">
        <w:rPr>
          <w:rFonts w:cs="Tahoma"/>
          <w:b/>
          <w:bCs/>
          <w:sz w:val="28"/>
          <w:szCs w:val="28"/>
        </w:rPr>
        <w:t>Engagement and</w:t>
      </w:r>
      <w:r w:rsidRPr="004B7ECB">
        <w:rPr>
          <w:rFonts w:cs="Tahoma"/>
          <w:b/>
          <w:bCs/>
          <w:sz w:val="28"/>
          <w:szCs w:val="28"/>
        </w:rPr>
        <w:t xml:space="preserve"> </w:t>
      </w:r>
      <w:r w:rsidR="002325AE" w:rsidRPr="004B7ECB">
        <w:rPr>
          <w:rFonts w:cs="Tahoma"/>
          <w:b/>
          <w:bCs/>
          <w:sz w:val="28"/>
          <w:szCs w:val="28"/>
        </w:rPr>
        <w:t xml:space="preserve">Policy </w:t>
      </w:r>
      <w:r w:rsidR="00EF0D28" w:rsidRPr="004B7ECB">
        <w:rPr>
          <w:rFonts w:cs="Tahoma"/>
          <w:b/>
          <w:bCs/>
          <w:sz w:val="28"/>
          <w:szCs w:val="28"/>
        </w:rPr>
        <w:t>Advocacy</w:t>
      </w:r>
    </w:p>
    <w:p w:rsidR="004B7ECB" w:rsidRDefault="004B7ECB">
      <w:pPr>
        <w:rPr>
          <w:rFonts w:cs="Tahoma"/>
          <w:b/>
          <w:bCs/>
        </w:rPr>
      </w:pPr>
    </w:p>
    <w:p w:rsidR="00727E55" w:rsidRPr="006F6950" w:rsidRDefault="00F14642" w:rsidP="004B7ECB">
      <w:pPr>
        <w:jc w:val="center"/>
        <w:rPr>
          <w:rFonts w:cs="Tahoma"/>
          <w:bCs/>
        </w:rPr>
      </w:pPr>
      <w:r w:rsidRPr="006F6950">
        <w:rPr>
          <w:rFonts w:cs="Tahoma"/>
          <w:bCs/>
        </w:rPr>
        <w:t>August 28</w:t>
      </w:r>
      <w:r w:rsidR="00EF0D28" w:rsidRPr="006F6950">
        <w:rPr>
          <w:rFonts w:cs="Tahoma"/>
          <w:bCs/>
        </w:rPr>
        <w:t>-30, 2012</w:t>
      </w:r>
    </w:p>
    <w:p w:rsidR="006F6950" w:rsidRPr="006F6950" w:rsidRDefault="006F6950" w:rsidP="004B7ECB">
      <w:pPr>
        <w:jc w:val="center"/>
        <w:rPr>
          <w:rFonts w:cs="Tahoma"/>
          <w:bCs/>
        </w:rPr>
      </w:pPr>
      <w:r w:rsidRPr="006F6950">
        <w:rPr>
          <w:rFonts w:cs="Tahoma"/>
          <w:bCs/>
        </w:rPr>
        <w:t>National Association of Mongolian Agricultural Cooperative Conference Room</w:t>
      </w:r>
    </w:p>
    <w:p w:rsidR="00727E55" w:rsidRDefault="00EF0D28" w:rsidP="004B7ECB">
      <w:pPr>
        <w:jc w:val="center"/>
        <w:rPr>
          <w:rFonts w:cs="Tahoma"/>
          <w:b/>
          <w:bCs/>
        </w:rPr>
      </w:pPr>
      <w:r w:rsidRPr="006F6950">
        <w:rPr>
          <w:rFonts w:cs="Tahoma"/>
          <w:bCs/>
        </w:rPr>
        <w:t>Ulaanb</w:t>
      </w:r>
      <w:r w:rsidR="00F14642" w:rsidRPr="006F6950">
        <w:rPr>
          <w:rFonts w:cs="Tahoma"/>
          <w:bCs/>
        </w:rPr>
        <w:t>a</w:t>
      </w:r>
      <w:r w:rsidRPr="006F6950">
        <w:rPr>
          <w:rFonts w:cs="Tahoma"/>
          <w:bCs/>
        </w:rPr>
        <w:t>atar, Mongolia</w:t>
      </w:r>
    </w:p>
    <w:p w:rsidR="006F6950" w:rsidRDefault="006F6950"/>
    <w:p w:rsidR="006F6950" w:rsidRDefault="00727E55">
      <w:pPr>
        <w:rPr>
          <w:b/>
          <w:bCs/>
        </w:rPr>
      </w:pPr>
      <w:r>
        <w:br/>
      </w:r>
      <w:r>
        <w:rPr>
          <w:b/>
          <w:bCs/>
        </w:rPr>
        <w:t xml:space="preserve">General Objectives: </w:t>
      </w:r>
    </w:p>
    <w:p w:rsidR="00C578C2" w:rsidRDefault="00EF0D28">
      <w:r>
        <w:t>At the end of the two</w:t>
      </w:r>
      <w:r w:rsidR="00727E55">
        <w:t>-day workshop, the participants will be able to</w:t>
      </w:r>
      <w:proofErr w:type="gramStart"/>
      <w:r w:rsidR="00727E55">
        <w:t>:</w:t>
      </w:r>
      <w:proofErr w:type="gramEnd"/>
      <w:r w:rsidR="00727E55">
        <w:br/>
        <w:t xml:space="preserve">1. understand the meaning , nature, processes  of </w:t>
      </w:r>
      <w:r w:rsidR="00C578C2">
        <w:t xml:space="preserve">constructive engagement and </w:t>
      </w:r>
      <w:r w:rsidR="00727E55">
        <w:t>advocacy</w:t>
      </w:r>
      <w:r>
        <w:t xml:space="preserve"> </w:t>
      </w:r>
      <w:r w:rsidR="00727E55">
        <w:br/>
        <w:t xml:space="preserve">2. </w:t>
      </w:r>
      <w:r w:rsidR="001F59CE">
        <w:t>Exhibit</w:t>
      </w:r>
      <w:r w:rsidR="00727E55">
        <w:t xml:space="preserve"> basic </w:t>
      </w:r>
      <w:r w:rsidR="00F14642">
        <w:t xml:space="preserve">appreciation and </w:t>
      </w:r>
      <w:r w:rsidR="00727E55">
        <w:t xml:space="preserve">know-how in </w:t>
      </w:r>
      <w:r w:rsidR="00F14642">
        <w:t>developing plan/action points in pursuing</w:t>
      </w:r>
      <w:r w:rsidR="00727E55">
        <w:t xml:space="preserve"> </w:t>
      </w:r>
      <w:r w:rsidR="00C578C2">
        <w:t xml:space="preserve">constructive engagement and </w:t>
      </w:r>
      <w:r w:rsidR="00727E55">
        <w:t>advocacy process</w:t>
      </w:r>
      <w:r>
        <w:t xml:space="preserve"> </w:t>
      </w:r>
    </w:p>
    <w:p w:rsidR="006F6950" w:rsidRDefault="006F6950">
      <w:pPr>
        <w:rPr>
          <w:b/>
          <w:bCs/>
        </w:rPr>
      </w:pPr>
    </w:p>
    <w:p w:rsidR="00727E55" w:rsidRDefault="00727E55">
      <w:r>
        <w:rPr>
          <w:b/>
          <w:bCs/>
        </w:rPr>
        <w:t>Expected Output</w:t>
      </w:r>
      <w:proofErr w:type="gramStart"/>
      <w:r>
        <w:rPr>
          <w:b/>
          <w:bCs/>
        </w:rPr>
        <w:t>:</w:t>
      </w:r>
      <w:proofErr w:type="gramEnd"/>
      <w:r>
        <w:br/>
        <w:t xml:space="preserve">1. </w:t>
      </w:r>
      <w:r w:rsidR="00C578C2">
        <w:t xml:space="preserve">Constructive Engagement and </w:t>
      </w:r>
      <w:r w:rsidR="002325AE">
        <w:t xml:space="preserve">Policy </w:t>
      </w:r>
      <w:r>
        <w:t>Advoc</w:t>
      </w:r>
      <w:r w:rsidR="00C578C2">
        <w:t xml:space="preserve">acy Plan </w:t>
      </w:r>
      <w:r>
        <w:br/>
        <w:t xml:space="preserve">2. </w:t>
      </w:r>
      <w:r w:rsidR="006F6950">
        <w:t>Workshop</w:t>
      </w:r>
      <w:r>
        <w:t xml:space="preserve"> outputs per small group </w:t>
      </w:r>
      <w:r>
        <w:br/>
      </w:r>
    </w:p>
    <w:p w:rsidR="00727E55" w:rsidRDefault="00727E55">
      <w:pPr>
        <w:rPr>
          <w:b/>
          <w:bCs/>
        </w:rPr>
      </w:pPr>
      <w:r>
        <w:rPr>
          <w:b/>
          <w:bCs/>
        </w:rPr>
        <w:t xml:space="preserve">Main Training Methodologies: </w:t>
      </w:r>
      <w:r>
        <w:br/>
        <w:t>-interactive d</w:t>
      </w:r>
      <w:r w:rsidR="00690453">
        <w:t>iscussion</w:t>
      </w:r>
      <w:r w:rsidR="00690453">
        <w:br/>
        <w:t xml:space="preserve">-workshop exercises </w:t>
      </w:r>
      <w:r w:rsidR="00C578C2">
        <w:t xml:space="preserve"> </w:t>
      </w:r>
      <w:r>
        <w:t xml:space="preserve"> </w:t>
      </w:r>
      <w:r>
        <w:br/>
        <w:t xml:space="preserve">-participatory reviews/tests </w:t>
      </w:r>
      <w:r>
        <w:br/>
      </w:r>
      <w:r>
        <w:br/>
      </w:r>
      <w:r>
        <w:rPr>
          <w:b/>
          <w:bCs/>
        </w:rPr>
        <w:t>Training Materials and Equipment Needed:</w:t>
      </w:r>
    </w:p>
    <w:p w:rsidR="00F14642" w:rsidRDefault="00303DDA" w:rsidP="00303DDA">
      <w:r>
        <w:t xml:space="preserve">1. </w:t>
      </w:r>
      <w:proofErr w:type="gramStart"/>
      <w:r>
        <w:t>training</w:t>
      </w:r>
      <w:proofErr w:type="gramEnd"/>
      <w:r w:rsidR="00727E55">
        <w:t xml:space="preserve"> design and hand</w:t>
      </w:r>
      <w:r w:rsidR="00690453">
        <w:t>-outs , translated in local language</w:t>
      </w:r>
      <w:r w:rsidR="00727E55">
        <w:br/>
        <w:t xml:space="preserve">2. </w:t>
      </w:r>
      <w:proofErr w:type="gramStart"/>
      <w:r>
        <w:t>Laptop</w:t>
      </w:r>
      <w:r w:rsidR="00727E55">
        <w:br/>
        <w:t>3.</w:t>
      </w:r>
      <w:r>
        <w:t>LCD</w:t>
      </w:r>
      <w:r w:rsidR="00727E55">
        <w:t>/multi-media projector</w:t>
      </w:r>
      <w:r w:rsidR="00727E55">
        <w:br/>
        <w:t>4.</w:t>
      </w:r>
      <w:proofErr w:type="gramEnd"/>
      <w:r w:rsidR="00727E55">
        <w:t xml:space="preserve"> </w:t>
      </w:r>
      <w:proofErr w:type="gramStart"/>
      <w:r>
        <w:t>Flip chart</w:t>
      </w:r>
      <w:r w:rsidR="00727E55">
        <w:br/>
        <w:t>5.</w:t>
      </w:r>
      <w:proofErr w:type="gramEnd"/>
      <w:r w:rsidR="00FD64BA">
        <w:t xml:space="preserve"> </w:t>
      </w:r>
      <w:proofErr w:type="gramStart"/>
      <w:r w:rsidR="00727E55">
        <w:t>markers</w:t>
      </w:r>
      <w:proofErr w:type="gramEnd"/>
      <w:r w:rsidR="00727E55">
        <w:t xml:space="preserve"> (different </w:t>
      </w:r>
      <w:proofErr w:type="spellStart"/>
      <w:r w:rsidR="00727E55">
        <w:t>colors</w:t>
      </w:r>
      <w:proofErr w:type="spellEnd"/>
      <w:r w:rsidR="00727E55">
        <w:t xml:space="preserve">) </w:t>
      </w:r>
      <w:r w:rsidR="00727E55">
        <w:br/>
        <w:t>6.</w:t>
      </w:r>
      <w:r w:rsidR="00690453">
        <w:t xml:space="preserve"> </w:t>
      </w:r>
      <w:proofErr w:type="gramStart"/>
      <w:r w:rsidR="00727E55">
        <w:t>masking</w:t>
      </w:r>
      <w:proofErr w:type="gramEnd"/>
      <w:r w:rsidR="00727E55">
        <w:t xml:space="preserve"> tapes</w:t>
      </w:r>
      <w:r w:rsidR="00727E55">
        <w:br/>
        <w:t xml:space="preserve">7. </w:t>
      </w:r>
      <w:r>
        <w:t>Translators</w:t>
      </w:r>
      <w:r w:rsidR="00727E55">
        <w:t xml:space="preserve"> for each workshop to t</w:t>
      </w:r>
      <w:r w:rsidR="00F14642">
        <w:t xml:space="preserve">ranslate each workshop output </w:t>
      </w:r>
    </w:p>
    <w:p w:rsidR="00DD0F3C" w:rsidRDefault="00DD0F3C" w:rsidP="00303DDA"/>
    <w:p w:rsidR="00F14642" w:rsidRDefault="00727E55" w:rsidP="00F14642">
      <w:r>
        <w:rPr>
          <w:b/>
          <w:bCs/>
        </w:rPr>
        <w:t>Resource Persons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>
        <w:t>1. Ma</w:t>
      </w:r>
      <w:r w:rsidR="00690453">
        <w:t xml:space="preserve">in Facilitator: </w:t>
      </w:r>
      <w:r w:rsidR="00DD0F3C">
        <w:t xml:space="preserve">Ma. Elena Rebagay, </w:t>
      </w:r>
      <w:r>
        <w:t>AFA</w:t>
      </w:r>
      <w:r w:rsidR="00690453">
        <w:t xml:space="preserve"> and Marlene </w:t>
      </w:r>
      <w:r w:rsidR="00DD0F3C">
        <w:t xml:space="preserve">Ramirez, </w:t>
      </w:r>
      <w:proofErr w:type="spellStart"/>
      <w:r w:rsidR="00690453">
        <w:t>AsiaDHRRA</w:t>
      </w:r>
      <w:proofErr w:type="spellEnd"/>
      <w:r>
        <w:br/>
        <w:t>2</w:t>
      </w:r>
      <w:r w:rsidR="002A55D7" w:rsidRPr="009B5189">
        <w:t xml:space="preserve">.  </w:t>
      </w:r>
      <w:r w:rsidR="002A55D7" w:rsidRPr="00C00B4B">
        <w:rPr>
          <w:highlight w:val="yellow"/>
        </w:rPr>
        <w:t>Please invite three</w:t>
      </w:r>
      <w:r w:rsidR="00F14642" w:rsidRPr="00C00B4B">
        <w:rPr>
          <w:highlight w:val="yellow"/>
        </w:rPr>
        <w:t xml:space="preserve"> </w:t>
      </w:r>
      <w:r w:rsidRPr="00C00B4B">
        <w:rPr>
          <w:highlight w:val="yellow"/>
        </w:rPr>
        <w:t xml:space="preserve">local </w:t>
      </w:r>
      <w:r w:rsidR="009B5189" w:rsidRPr="00C00B4B">
        <w:rPr>
          <w:highlight w:val="yellow"/>
        </w:rPr>
        <w:t xml:space="preserve">speakers </w:t>
      </w:r>
      <w:r w:rsidR="00A64E02" w:rsidRPr="00C00B4B">
        <w:rPr>
          <w:highlight w:val="yellow"/>
        </w:rPr>
        <w:t>to t</w:t>
      </w:r>
      <w:r w:rsidRPr="00C00B4B">
        <w:rPr>
          <w:highlight w:val="yellow"/>
        </w:rPr>
        <w:t>alk about</w:t>
      </w:r>
      <w:r w:rsidR="009B5189" w:rsidRPr="00C00B4B">
        <w:rPr>
          <w:highlight w:val="yellow"/>
        </w:rPr>
        <w:t xml:space="preserve"> the following</w:t>
      </w:r>
      <w:r w:rsidR="009B5189" w:rsidRPr="009B5189">
        <w:t>:</w:t>
      </w:r>
      <w:r w:rsidRPr="009B5189">
        <w:t xml:space="preserve"> </w:t>
      </w:r>
    </w:p>
    <w:p w:rsidR="00A64E02" w:rsidRPr="00A64E02" w:rsidRDefault="00A64E02" w:rsidP="00A64E02">
      <w:pPr>
        <w:ind w:left="709"/>
        <w:rPr>
          <w:b/>
          <w:color w:val="FF0000"/>
        </w:rPr>
      </w:pPr>
      <w:r w:rsidRPr="00A64E02">
        <w:rPr>
          <w:b/>
          <w:color w:val="FF0000"/>
        </w:rPr>
        <w:t>August 28, 2012</w:t>
      </w:r>
    </w:p>
    <w:p w:rsidR="00A64E02" w:rsidRDefault="00A64E02" w:rsidP="00F14642">
      <w:pPr>
        <w:numPr>
          <w:ilvl w:val="1"/>
          <w:numId w:val="1"/>
        </w:numPr>
      </w:pPr>
      <w:r w:rsidRPr="00B25898">
        <w:rPr>
          <w:highlight w:val="green"/>
        </w:rPr>
        <w:t>Speaker #1</w:t>
      </w:r>
      <w:r>
        <w:t xml:space="preserve"> (10:45-11:45AM): the </w:t>
      </w:r>
      <w:r w:rsidR="00F14642" w:rsidRPr="009B5189">
        <w:t xml:space="preserve">resource person will talk about </w:t>
      </w:r>
      <w:r>
        <w:rPr>
          <w:rFonts w:eastAsia="Times New Roman"/>
        </w:rPr>
        <w:t xml:space="preserve">national and local governance structure and </w:t>
      </w:r>
      <w:proofErr w:type="spellStart"/>
      <w:r>
        <w:rPr>
          <w:rFonts w:eastAsia="Times New Roman"/>
        </w:rPr>
        <w:t>agri</w:t>
      </w:r>
      <w:proofErr w:type="spellEnd"/>
      <w:r>
        <w:rPr>
          <w:rFonts w:eastAsia="Times New Roman"/>
        </w:rPr>
        <w:t>-policy making processes (15-20 minutes input, then open forum/discussion)</w:t>
      </w:r>
    </w:p>
    <w:p w:rsidR="00A64E02" w:rsidRPr="007B1AFA" w:rsidRDefault="00A64E02" w:rsidP="00F14642">
      <w:pPr>
        <w:numPr>
          <w:ilvl w:val="1"/>
          <w:numId w:val="1"/>
        </w:numPr>
      </w:pPr>
      <w:r w:rsidRPr="00B25898">
        <w:rPr>
          <w:highlight w:val="green"/>
        </w:rPr>
        <w:t>Speaker #2</w:t>
      </w:r>
      <w:r>
        <w:t xml:space="preserve"> (</w:t>
      </w:r>
      <w:r>
        <w:rPr>
          <w:rFonts w:eastAsia="Times New Roman"/>
        </w:rPr>
        <w:t>15:45- 16:45PM): the resource person will talk about experiences of constructive engagement in Mongolia (15-20 minutes input/sharing of experiences, then open forum/discussion)</w:t>
      </w:r>
    </w:p>
    <w:p w:rsidR="007B1AFA" w:rsidRPr="005A497D" w:rsidRDefault="007B1AFA" w:rsidP="007B1AFA">
      <w:pPr>
        <w:ind w:left="709"/>
        <w:rPr>
          <w:b/>
          <w:color w:val="FF0000"/>
        </w:rPr>
      </w:pPr>
      <w:r w:rsidRPr="005A497D">
        <w:rPr>
          <w:rFonts w:eastAsia="Times New Roman"/>
          <w:b/>
          <w:color w:val="FF0000"/>
        </w:rPr>
        <w:t>August 29, 2012</w:t>
      </w:r>
    </w:p>
    <w:p w:rsidR="00A64E02" w:rsidRDefault="00A64E02" w:rsidP="00F14642">
      <w:pPr>
        <w:numPr>
          <w:ilvl w:val="1"/>
          <w:numId w:val="1"/>
        </w:numPr>
      </w:pPr>
      <w:r w:rsidRPr="00B25898">
        <w:rPr>
          <w:highlight w:val="green"/>
        </w:rPr>
        <w:t>Speaker #3</w:t>
      </w:r>
      <w:r>
        <w:t xml:space="preserve"> (</w:t>
      </w:r>
      <w:r w:rsidR="007B1AFA">
        <w:rPr>
          <w:rFonts w:eastAsia="Times New Roman"/>
        </w:rPr>
        <w:t>14:30 -15:30PM) the resource person will talk about experiences of advocacy in Mongolia (15-20 minutes input/sharing, then open forum/discussion)</w:t>
      </w:r>
    </w:p>
    <w:p w:rsidR="00727E55" w:rsidRPr="009B5189" w:rsidRDefault="00727E55" w:rsidP="007B1AFA">
      <w:pPr>
        <w:ind w:left="720"/>
      </w:pPr>
    </w:p>
    <w:p w:rsidR="00141B26" w:rsidRDefault="00141B26" w:rsidP="00141B26">
      <w:pPr>
        <w:rPr>
          <w:highlight w:val="green"/>
        </w:rPr>
        <w:sectPr w:rsidR="00141B26" w:rsidSect="00077402">
          <w:footerReference w:type="default" r:id="rId9"/>
          <w:footnotePr>
            <w:pos w:val="beneathText"/>
          </w:footnotePr>
          <w:pgSz w:w="11905" w:h="16837"/>
          <w:pgMar w:top="1440" w:right="1134" w:bottom="1134" w:left="1134" w:header="720" w:footer="720" w:gutter="0"/>
          <w:cols w:space="720"/>
          <w:docGrid w:linePitch="360"/>
        </w:sectPr>
      </w:pPr>
    </w:p>
    <w:p w:rsidR="00141B26" w:rsidRPr="00F14642" w:rsidRDefault="00141B26" w:rsidP="00141B26">
      <w:pPr>
        <w:rPr>
          <w:highlight w:val="green"/>
        </w:rPr>
      </w:pPr>
    </w:p>
    <w:p w:rsidR="00727E55" w:rsidRDefault="00FF100B">
      <w:r>
        <w:rPr>
          <w:b/>
          <w:bCs/>
        </w:rPr>
        <w:t xml:space="preserve">DAILY </w:t>
      </w:r>
      <w:r w:rsidR="00727E55">
        <w:rPr>
          <w:b/>
          <w:bCs/>
        </w:rPr>
        <w:t>PROGRAM</w:t>
      </w:r>
      <w:r w:rsidR="00727E55">
        <w:rPr>
          <w:b/>
          <w:bCs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6"/>
        <w:gridCol w:w="3898"/>
        <w:gridCol w:w="4876"/>
        <w:gridCol w:w="2250"/>
        <w:gridCol w:w="1970"/>
      </w:tblGrid>
      <w:tr w:rsidR="00727E55" w:rsidTr="00FF100B"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7E55" w:rsidRDefault="00727E55" w:rsidP="00FF100B">
            <w:pPr>
              <w:pStyle w:val="TableContents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Day/time</w:t>
            </w:r>
          </w:p>
        </w:tc>
        <w:tc>
          <w:tcPr>
            <w:tcW w:w="3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7E55" w:rsidRDefault="00727E55" w:rsidP="00FF100B">
            <w:pPr>
              <w:pStyle w:val="TableContents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Session/Topic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67D8" w:rsidRDefault="00727E5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Specific Objectives</w:t>
            </w:r>
            <w:r w:rsidR="001D67D8">
              <w:rPr>
                <w:rFonts w:cs="Tahoma"/>
              </w:rPr>
              <w:t xml:space="preserve"> </w:t>
            </w:r>
          </w:p>
          <w:p w:rsidR="00727E55" w:rsidRDefault="001D67D8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>At the end of the session, the participants are able to: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7E55" w:rsidRDefault="00690453" w:rsidP="00FF100B">
            <w:pPr>
              <w:pStyle w:val="TableContents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</w:t>
            </w:r>
            <w:r w:rsidR="00727E55">
              <w:rPr>
                <w:rFonts w:cs="Tahoma"/>
                <w:b/>
                <w:bCs/>
              </w:rPr>
              <w:t>ethodology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7E55" w:rsidRDefault="00727E55" w:rsidP="00FF100B">
            <w:pPr>
              <w:pStyle w:val="TableContents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Monitoring tool</w:t>
            </w:r>
          </w:p>
        </w:tc>
      </w:tr>
      <w:tr w:rsidR="001D67D8" w:rsidTr="00AC455C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D67D8" w:rsidRDefault="001D67D8" w:rsidP="001D67D8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  <w:b/>
              </w:rPr>
              <w:t>August 28</w:t>
            </w:r>
            <w:r>
              <w:rPr>
                <w:rFonts w:cs="Tahoma"/>
              </w:rPr>
              <w:t xml:space="preserve"> </w:t>
            </w:r>
          </w:p>
        </w:tc>
      </w:tr>
      <w:tr w:rsidR="00727E55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FD64B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08.3</w:t>
            </w:r>
            <w:r w:rsidR="0083108A">
              <w:rPr>
                <w:rFonts w:cs="Tahoma"/>
              </w:rPr>
              <w:t>0-09.15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Session 1: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Overview of </w:t>
            </w:r>
            <w:r w:rsidR="00C578C2">
              <w:rPr>
                <w:rFonts w:cs="Tahoma"/>
                <w:b/>
                <w:bCs/>
              </w:rPr>
              <w:t xml:space="preserve">Constructive Engagement and </w:t>
            </w:r>
            <w:r>
              <w:rPr>
                <w:rFonts w:cs="Tahoma"/>
                <w:b/>
                <w:bCs/>
              </w:rPr>
              <w:t>Advocacy</w:t>
            </w:r>
            <w:r w:rsidR="00C578C2">
              <w:rPr>
                <w:rFonts w:cs="Tahoma"/>
                <w:b/>
                <w:bCs/>
              </w:rPr>
              <w:t xml:space="preserve"> Training </w:t>
            </w:r>
            <w:r>
              <w:rPr>
                <w:rFonts w:cs="Tahoma"/>
                <w:b/>
                <w:bCs/>
              </w:rPr>
              <w:t>Workshop</w:t>
            </w:r>
          </w:p>
          <w:p w:rsidR="00F14642" w:rsidRDefault="00727E55">
            <w:pPr>
              <w:pStyle w:val="TableContents"/>
            </w:pPr>
            <w:r>
              <w:t>-introduction of participants</w:t>
            </w:r>
          </w:p>
          <w:p w:rsidR="00727E55" w:rsidRDefault="00F14642">
            <w:pPr>
              <w:pStyle w:val="TableContents"/>
            </w:pPr>
            <w:r>
              <w:t>-levelling-off expectation</w:t>
            </w:r>
            <w:r w:rsidR="00727E55">
              <w:br/>
              <w:t>-objectives and flow of workshop</w:t>
            </w:r>
            <w:r w:rsidR="00727E55">
              <w:br/>
              <w:t>-creation of host teams</w:t>
            </w:r>
            <w:r w:rsidR="00727E55">
              <w:br/>
            </w:r>
            <w:r w:rsidR="00727E55">
              <w:br/>
            </w:r>
          </w:p>
          <w:p w:rsidR="00727E55" w:rsidRDefault="00727E55">
            <w:pPr>
              <w:pStyle w:val="TableContents"/>
            </w:pP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F14642" w:rsidRDefault="00727E5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-introduce themselves to each other</w:t>
            </w:r>
          </w:p>
          <w:p w:rsidR="00727E55" w:rsidRDefault="00C16E7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</w:t>
            </w:r>
            <w:r w:rsidR="00F14642">
              <w:rPr>
                <w:rFonts w:cs="Tahoma"/>
              </w:rPr>
              <w:t>share their expectation on the training</w:t>
            </w:r>
            <w:r w:rsidR="00727E55">
              <w:rPr>
                <w:rFonts w:cs="Tahoma"/>
              </w:rPr>
              <w:br/>
              <w:t>-</w:t>
            </w:r>
            <w:bookmarkStart w:id="0" w:name="_GoBack"/>
            <w:bookmarkEnd w:id="0"/>
            <w:r w:rsidR="00727E55">
              <w:rPr>
                <w:rFonts w:cs="Tahoma"/>
              </w:rPr>
              <w:t>discuss the objectives and main flow of the training program</w:t>
            </w:r>
            <w:r w:rsidR="00727E55">
              <w:rPr>
                <w:rFonts w:cs="Tahoma"/>
              </w:rPr>
              <w:br/>
              <w:t xml:space="preserve">-form host teams whose functions include keeping time, giving energizers and recap of the day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-interactive discussion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727E55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83108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09.15-10.3</w:t>
            </w:r>
            <w:r w:rsidR="00727E55">
              <w:rPr>
                <w:rFonts w:cs="Tahoma"/>
              </w:rPr>
              <w:t>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645BED" w:rsidP="00645BE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Session 2: Context / Definition of </w:t>
            </w:r>
            <w:r w:rsidR="00C578C2">
              <w:rPr>
                <w:rFonts w:cs="Tahoma"/>
                <w:b/>
                <w:bCs/>
              </w:rPr>
              <w:t xml:space="preserve">Constructive engagement </w:t>
            </w:r>
            <w:r w:rsidR="00727E55">
              <w:rPr>
                <w:rFonts w:cs="Tahoma"/>
                <w:b/>
                <w:bCs/>
              </w:rPr>
              <w:br/>
            </w:r>
            <w:r w:rsidR="00727E55">
              <w:rPr>
                <w:rFonts w:cs="Tahoma"/>
                <w:i/>
                <w:iCs/>
              </w:rPr>
              <w:t>(with 20 minute health</w:t>
            </w:r>
            <w:r w:rsidR="00690453">
              <w:rPr>
                <w:rFonts w:cs="Tahoma"/>
                <w:i/>
                <w:iCs/>
              </w:rPr>
              <w:t xml:space="preserve"> break)</w:t>
            </w:r>
            <w:r w:rsidR="00690453">
              <w:rPr>
                <w:rFonts w:cs="Tahoma"/>
                <w:i/>
                <w:iCs/>
              </w:rPr>
              <w:br/>
            </w:r>
            <w:r w:rsidR="00690453">
              <w:rPr>
                <w:rFonts w:cs="Tahoma"/>
                <w:i/>
                <w:iCs/>
              </w:rPr>
              <w:br/>
            </w:r>
            <w:r>
              <w:rPr>
                <w:rFonts w:cs="Tahoma"/>
                <w:i/>
                <w:iCs/>
              </w:rPr>
              <w:t xml:space="preserve"> </w:t>
            </w:r>
            <w:r w:rsidR="00727E55">
              <w:rPr>
                <w:rFonts w:cs="Tahoma"/>
                <w:i/>
                <w:iCs/>
              </w:rPr>
              <w:t xml:space="preserve"> </w:t>
            </w:r>
            <w:r w:rsidR="00F14642">
              <w:rPr>
                <w:rFonts w:cs="Tahoma"/>
                <w:i/>
                <w:iCs/>
              </w:rPr>
              <w:t xml:space="preserve"> 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645BED" w:rsidRDefault="00C578C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- </w:t>
            </w:r>
            <w:r w:rsidR="00645BED">
              <w:rPr>
                <w:rFonts w:cs="Tahoma"/>
              </w:rPr>
              <w:t>review the role of CSO in development</w:t>
            </w:r>
          </w:p>
          <w:p w:rsidR="00645BED" w:rsidRDefault="00645BE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 re-affirm why government need to engage CSO and why CSO need to engage government</w:t>
            </w:r>
          </w:p>
          <w:p w:rsidR="00C578C2" w:rsidRDefault="00645BE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- </w:t>
            </w:r>
            <w:r w:rsidR="00C578C2">
              <w:rPr>
                <w:rFonts w:cs="Tahoma"/>
              </w:rPr>
              <w:t>define constructive engagement</w:t>
            </w:r>
          </w:p>
          <w:p w:rsidR="00727E55" w:rsidRDefault="00645BED" w:rsidP="00645BE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727E55">
              <w:rPr>
                <w:rFonts w:cs="Tahoma"/>
              </w:rPr>
              <w:br/>
            </w:r>
            <w:r>
              <w:rPr>
                <w:rFonts w:cs="Tahoma"/>
              </w:rPr>
              <w:t xml:space="preserve"> </w:t>
            </w:r>
            <w:r w:rsidR="00727E55">
              <w:rPr>
                <w:rFonts w:cs="Tahoma"/>
              </w:rPr>
              <w:br/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645BED" w:rsidRDefault="00727E5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</w:t>
            </w:r>
            <w:r w:rsidR="00645BED">
              <w:rPr>
                <w:rFonts w:cs="Tahoma"/>
              </w:rPr>
              <w:t>video viewing</w:t>
            </w:r>
          </w:p>
          <w:p w:rsidR="00727E55" w:rsidRDefault="00645BE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</w:t>
            </w:r>
            <w:r w:rsidR="00727E55">
              <w:rPr>
                <w:rFonts w:cs="Tahoma"/>
              </w:rPr>
              <w:t xml:space="preserve">interactive discussion </w:t>
            </w:r>
          </w:p>
          <w:p w:rsidR="00727E55" w:rsidRDefault="00727E55">
            <w:pPr>
              <w:pStyle w:val="TableContents"/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-tests to be managed by host teams</w:t>
            </w:r>
          </w:p>
          <w:p w:rsidR="00727E55" w:rsidRDefault="00727E55">
            <w:pPr>
              <w:pStyle w:val="TableContents"/>
            </w:pPr>
            <w:r>
              <w:t>-scrambled words</w:t>
            </w:r>
            <w:r>
              <w:br/>
              <w:t xml:space="preserve">-arrange in sequence  </w:t>
            </w:r>
          </w:p>
        </w:tc>
      </w:tr>
      <w:tr w:rsidR="0083108A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83108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10.30-10.45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83108A" w:rsidP="00645BE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Health Break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83108A">
            <w:pPr>
              <w:snapToGrid w:val="0"/>
              <w:rPr>
                <w:rFonts w:cs="Tahoma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83108A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08A" w:rsidRDefault="0083108A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83108A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83108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10.45-11.45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83108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Session 3: The Governance and Policy Process in Mongolia</w:t>
            </w:r>
            <w:r>
              <w:rPr>
                <w:rFonts w:cs="Tahoma"/>
                <w:b/>
                <w:bCs/>
              </w:rPr>
              <w:br/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83108A">
            <w:pPr>
              <w:snapToGrid w:val="0"/>
              <w:rPr>
                <w:rFonts w:cs="Tahoma"/>
              </w:rPr>
            </w:pPr>
            <w:r w:rsidRPr="0083108A">
              <w:rPr>
                <w:rFonts w:cs="Tahoma"/>
              </w:rPr>
              <w:t>-explain and illustrate how the policy process works in Mongolia : both at national and local levels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CB2B7B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Input</w:t>
            </w:r>
          </w:p>
          <w:p w:rsidR="00CB2B7B" w:rsidRDefault="00CB2B7B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Open forum</w:t>
            </w:r>
          </w:p>
          <w:p w:rsidR="00CB2B7B" w:rsidRDefault="00CB2B7B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discussion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08A" w:rsidRDefault="0083108A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83108A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83108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11.45-13.00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Pr="00CB2B7B" w:rsidRDefault="0083108A" w:rsidP="0083108A">
            <w:pPr>
              <w:pStyle w:val="TableContents"/>
              <w:snapToGrid w:val="0"/>
              <w:rPr>
                <w:rFonts w:cs="Tahoma"/>
                <w:b/>
              </w:rPr>
            </w:pPr>
            <w:r w:rsidRPr="0083108A">
              <w:rPr>
                <w:rFonts w:cs="Tahoma"/>
                <w:b/>
              </w:rPr>
              <w:t>Session 4a: Identifying spaces for constructive engageme</w:t>
            </w:r>
            <w:r w:rsidR="00CB2B7B">
              <w:rPr>
                <w:rFonts w:cs="Tahoma"/>
                <w:b/>
              </w:rPr>
              <w:t>nt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83108A">
            <w:pPr>
              <w:snapToGrid w:val="0"/>
              <w:rPr>
                <w:rFonts w:cs="Tahoma"/>
              </w:rPr>
            </w:pPr>
            <w:r w:rsidRPr="0083108A">
              <w:rPr>
                <w:rFonts w:cs="Tahoma"/>
              </w:rPr>
              <w:t>-identify areas of engagement with government based on the governance and policy process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83108A" w:rsidRDefault="00CB2B7B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Input</w:t>
            </w:r>
          </w:p>
          <w:p w:rsidR="00CB2B7B" w:rsidRDefault="00CB2B7B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workshop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08A" w:rsidRDefault="0083108A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727E55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83108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13.00-14</w:t>
            </w:r>
            <w:r w:rsidR="00727E55">
              <w:rPr>
                <w:rFonts w:cs="Tahoma"/>
              </w:rPr>
              <w:t>.30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Lunch break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snapToGrid w:val="0"/>
              <w:rPr>
                <w:rFonts w:cs="Tahoma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8975BE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8975BE" w:rsidRDefault="00624EBA" w:rsidP="00624EB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14.</w:t>
            </w:r>
            <w:r w:rsidR="008975BE">
              <w:rPr>
                <w:rFonts w:cs="Tahoma"/>
              </w:rPr>
              <w:t>30-</w:t>
            </w:r>
            <w:r>
              <w:rPr>
                <w:rFonts w:cs="Tahoma"/>
              </w:rPr>
              <w:t>15.</w:t>
            </w:r>
            <w:r w:rsidR="008975BE">
              <w:rPr>
                <w:rFonts w:cs="Tahoma"/>
              </w:rPr>
              <w:t>30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F14642" w:rsidRDefault="0083108A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Session 4b: Presentation of workshop output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8975BE" w:rsidRDefault="00CB2B7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-identified spaces for engagement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8975BE" w:rsidRDefault="00CB2B7B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Plenary presentation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5BE" w:rsidRDefault="008975BE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727E55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624EB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15.30</w:t>
            </w:r>
            <w:r w:rsidR="00727E55">
              <w:rPr>
                <w:rFonts w:cs="Tahoma"/>
              </w:rPr>
              <w:t>-1</w:t>
            </w:r>
            <w:r>
              <w:rPr>
                <w:rFonts w:cs="Tahoma"/>
              </w:rPr>
              <w:t>5.45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Health break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snapToGrid w:val="0"/>
              <w:rPr>
                <w:rFonts w:cs="Tahoma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727E55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624EBA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15.45</w:t>
            </w:r>
            <w:r w:rsidR="00F14642">
              <w:rPr>
                <w:rFonts w:cs="Tahoma"/>
              </w:rPr>
              <w:t>-16</w:t>
            </w:r>
            <w:r w:rsidR="0083108A">
              <w:rPr>
                <w:rFonts w:cs="Tahoma"/>
              </w:rPr>
              <w:t>.45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CB2B7B" w:rsidRDefault="00CB2B7B" w:rsidP="00CB2B7B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Session 5: Experiences of Constructive engagement in Mongolia</w:t>
            </w:r>
          </w:p>
          <w:p w:rsidR="00CB2B7B" w:rsidRPr="00645BED" w:rsidRDefault="00CB2B7B" w:rsidP="00CB2B7B">
            <w:pPr>
              <w:pStyle w:val="TableContents"/>
              <w:snapToGrid w:val="0"/>
              <w:rPr>
                <w:rFonts w:cs="Tahoma"/>
                <w:bCs/>
                <w:i/>
              </w:rPr>
            </w:pPr>
            <w:r w:rsidRPr="00645BED">
              <w:rPr>
                <w:rFonts w:cs="Tahoma"/>
                <w:bCs/>
                <w:i/>
              </w:rPr>
              <w:t>-input/sharing</w:t>
            </w:r>
          </w:p>
          <w:p w:rsidR="00CB2B7B" w:rsidRPr="00645BED" w:rsidRDefault="00CB2B7B" w:rsidP="00CB2B7B">
            <w:pPr>
              <w:pStyle w:val="TableContents"/>
              <w:snapToGrid w:val="0"/>
              <w:rPr>
                <w:rFonts w:cs="Tahoma"/>
                <w:bCs/>
                <w:i/>
              </w:rPr>
            </w:pPr>
            <w:r w:rsidRPr="00645BED">
              <w:rPr>
                <w:rFonts w:cs="Tahoma"/>
                <w:bCs/>
                <w:i/>
              </w:rPr>
              <w:t>-open forum / discussion</w:t>
            </w:r>
          </w:p>
          <w:p w:rsidR="00727E55" w:rsidRDefault="00CB2B7B" w:rsidP="00CB2B7B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 w:rsidRPr="00645BED">
              <w:rPr>
                <w:rFonts w:cs="Tahoma"/>
                <w:bCs/>
                <w:i/>
              </w:rPr>
              <w:t>-synthesis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CB2B7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-describe the constructive engagement process that  used in Mongolia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CB2B7B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-interactive discussion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F14642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F14642" w:rsidRDefault="00F14642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16</w:t>
            </w:r>
            <w:r w:rsidR="00CB2B7B">
              <w:rPr>
                <w:rFonts w:cs="Tahoma"/>
              </w:rPr>
              <w:t>.45</w:t>
            </w:r>
            <w:r w:rsidR="002A55D7">
              <w:rPr>
                <w:rFonts w:cs="Tahoma"/>
              </w:rPr>
              <w:t>-17.00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645BED" w:rsidRDefault="00CB2B7B" w:rsidP="00624EBA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Synthesis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F14642" w:rsidRPr="00CB2B7B" w:rsidRDefault="00CB2B7B" w:rsidP="00CB2B7B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-summarize key points for Day 1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F14642" w:rsidRDefault="00F14642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642" w:rsidRDefault="00F14642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1D67D8" w:rsidTr="00AC455C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D67D8" w:rsidRDefault="001D67D8">
            <w:pPr>
              <w:pStyle w:val="TableContents"/>
              <w:snapToGrid w:val="0"/>
              <w:rPr>
                <w:rFonts w:cs="Tahoma"/>
              </w:rPr>
            </w:pPr>
            <w:r w:rsidRPr="00091F4C">
              <w:rPr>
                <w:rFonts w:cs="Tahoma"/>
                <w:b/>
              </w:rPr>
              <w:t xml:space="preserve">August </w:t>
            </w:r>
            <w:r>
              <w:rPr>
                <w:rFonts w:cs="Tahoma"/>
                <w:b/>
              </w:rPr>
              <w:t>29</w:t>
            </w:r>
          </w:p>
        </w:tc>
      </w:tr>
      <w:tr w:rsidR="00727E55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08.30-09.00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Morning Energizers</w:t>
            </w:r>
            <w:r>
              <w:rPr>
                <w:rFonts w:cs="Tahoma"/>
                <w:b/>
                <w:bCs/>
              </w:rPr>
              <w:br/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snapToGrid w:val="0"/>
              <w:rPr>
                <w:rFonts w:cs="Tahoma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-by host team </w:t>
            </w:r>
          </w:p>
          <w:p w:rsidR="00727E55" w:rsidRDefault="00727E55">
            <w:pPr>
              <w:pStyle w:val="TableContents"/>
            </w:pPr>
            <w:r>
              <w:t>-review test to be conducted here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E55" w:rsidRDefault="00727E55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2A55D7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2A55D7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09.00-10.15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2A55D7" w:rsidRDefault="00645BED" w:rsidP="00857545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Session 6</w:t>
            </w:r>
            <w:r w:rsidR="00857545">
              <w:rPr>
                <w:rFonts w:cs="Tahoma"/>
                <w:b/>
                <w:bCs/>
              </w:rPr>
              <w:t xml:space="preserve">: Approaches </w:t>
            </w:r>
            <w:r w:rsidR="002A55D7">
              <w:rPr>
                <w:rFonts w:cs="Tahoma"/>
                <w:b/>
                <w:bCs/>
              </w:rPr>
              <w:t>in Constructive Engagement</w:t>
            </w:r>
            <w:r w:rsidR="00857545">
              <w:rPr>
                <w:rFonts w:cs="Tahoma"/>
                <w:b/>
                <w:bCs/>
              </w:rPr>
              <w:t>: experiences from Philippines and ASEAN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2A55D7" w:rsidRDefault="0085754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-describe various approaches in engaging national and regional bodies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Input </w:t>
            </w:r>
          </w:p>
          <w:p w:rsidR="002A55D7" w:rsidRDefault="0085754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Interactive discussion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55D7" w:rsidRDefault="002A55D7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2A55D7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2A55D7" w:rsidRDefault="00020BBD" w:rsidP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10.15</w:t>
            </w:r>
            <w:r w:rsidR="00857545">
              <w:rPr>
                <w:rFonts w:cs="Tahoma"/>
              </w:rPr>
              <w:t xml:space="preserve"> – 10.30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2A55D7" w:rsidRDefault="00857545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Health Break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2A55D7" w:rsidRDefault="002A55D7">
            <w:pPr>
              <w:snapToGrid w:val="0"/>
              <w:rPr>
                <w:rFonts w:cs="Tahoma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2A55D7" w:rsidRDefault="002A55D7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55D7" w:rsidRDefault="002A55D7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857545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857545" w:rsidRDefault="0085754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10.30-12.00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857545" w:rsidRDefault="00645BE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Session 7</w:t>
            </w:r>
            <w:r w:rsidR="00857545">
              <w:rPr>
                <w:rFonts w:cs="Tahoma"/>
                <w:b/>
                <w:bCs/>
              </w:rPr>
              <w:t>: Developing Constructive engagement Plan</w:t>
            </w:r>
          </w:p>
          <w:p w:rsidR="00645BED" w:rsidRPr="00645BED" w:rsidRDefault="00645BED">
            <w:pPr>
              <w:pStyle w:val="TableContents"/>
              <w:snapToGrid w:val="0"/>
              <w:rPr>
                <w:rFonts w:cs="Tahoma"/>
                <w:bCs/>
                <w:i/>
              </w:rPr>
            </w:pPr>
            <w:r>
              <w:rPr>
                <w:rFonts w:cs="Tahoma"/>
                <w:b/>
                <w:bCs/>
              </w:rPr>
              <w:t>-</w:t>
            </w:r>
            <w:r w:rsidRPr="00645BED">
              <w:rPr>
                <w:rFonts w:cs="Tahoma"/>
                <w:bCs/>
                <w:i/>
              </w:rPr>
              <w:t xml:space="preserve"> input</w:t>
            </w:r>
          </w:p>
          <w:p w:rsidR="00645BED" w:rsidRPr="00645BED" w:rsidRDefault="00645BED">
            <w:pPr>
              <w:pStyle w:val="TableContents"/>
              <w:snapToGrid w:val="0"/>
              <w:rPr>
                <w:rFonts w:cs="Tahoma"/>
                <w:bCs/>
                <w:i/>
              </w:rPr>
            </w:pPr>
            <w:r w:rsidRPr="00645BED">
              <w:rPr>
                <w:rFonts w:cs="Tahoma"/>
                <w:bCs/>
                <w:i/>
              </w:rPr>
              <w:t>- workshop</w:t>
            </w:r>
          </w:p>
          <w:p w:rsidR="00645BED" w:rsidRDefault="00645BE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 w:rsidRPr="00645BED">
              <w:rPr>
                <w:rFonts w:cs="Tahoma"/>
                <w:bCs/>
                <w:i/>
              </w:rPr>
              <w:t>-plenary presentation / discussion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857545" w:rsidP="00020BB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-determine action points for constructive e</w:t>
            </w:r>
          </w:p>
          <w:p w:rsidR="00857545" w:rsidRDefault="00020BBD" w:rsidP="00020BB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proofErr w:type="spellStart"/>
            <w:r w:rsidR="00857545">
              <w:rPr>
                <w:rFonts w:cs="Tahoma"/>
              </w:rPr>
              <w:t>ngagement</w:t>
            </w:r>
            <w:proofErr w:type="spellEnd"/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857545" w:rsidRDefault="00857545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workshop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Pr="00020BBD" w:rsidRDefault="00020BBD" w:rsidP="00020BBD">
            <w:pPr>
              <w:pStyle w:val="TableContents"/>
              <w:snapToGrid w:val="0"/>
              <w:rPr>
                <w:rFonts w:cs="Tahoma"/>
              </w:rPr>
            </w:pPr>
            <w:r w:rsidRPr="00020BBD">
              <w:rPr>
                <w:rFonts w:cs="Tahoma"/>
              </w:rPr>
              <w:t xml:space="preserve">-workshop outputs </w:t>
            </w:r>
          </w:p>
          <w:p w:rsidR="00857545" w:rsidRDefault="00020BBD" w:rsidP="00020BBD">
            <w:pPr>
              <w:pStyle w:val="TableContents"/>
              <w:snapToGrid w:val="0"/>
              <w:rPr>
                <w:rFonts w:cs="Tahoma"/>
              </w:rPr>
            </w:pPr>
            <w:r w:rsidRPr="00020BBD">
              <w:rPr>
                <w:rFonts w:cs="Tahoma"/>
              </w:rPr>
              <w:t xml:space="preserve">-critique of participants on </w:t>
            </w:r>
            <w:proofErr w:type="spellStart"/>
            <w:r w:rsidRPr="00020BBD">
              <w:rPr>
                <w:rFonts w:cs="Tahoma"/>
              </w:rPr>
              <w:t>each others'</w:t>
            </w:r>
            <w:proofErr w:type="spellEnd"/>
            <w:r w:rsidRPr="00020BBD">
              <w:rPr>
                <w:rFonts w:cs="Tahoma"/>
              </w:rPr>
              <w:t xml:space="preserve"> work</w:t>
            </w: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Pr="00645BE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12.00-13.00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D537E2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Session 8:Advocacy: Basic Concept and strategies </w:t>
            </w:r>
            <w:r>
              <w:rPr>
                <w:rFonts w:cs="Tahoma"/>
                <w:i/>
                <w:iCs/>
              </w:rPr>
              <w:t xml:space="preserve"> 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020BB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-differentiate advocacy and constructive engagement</w:t>
            </w:r>
          </w:p>
          <w:p w:rsidR="00020BBD" w:rsidRDefault="00020BBD" w:rsidP="00020BB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 explain basic concepts of advocacy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13.30-14.3</w:t>
            </w:r>
            <w:r w:rsidRPr="00645BED">
              <w:rPr>
                <w:rFonts w:cs="Tahoma"/>
              </w:rPr>
              <w:t>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Lunch break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snapToGrid w:val="0"/>
              <w:rPr>
                <w:rFonts w:cs="Tahoma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14.30- 15:30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Session 9: Advocacy experiences in Mongolia</w:t>
            </w:r>
          </w:p>
          <w:p w:rsidR="00020BBD" w:rsidRPr="00645BED" w:rsidRDefault="00020BBD" w:rsidP="00645BED">
            <w:pPr>
              <w:pStyle w:val="TableContents"/>
              <w:snapToGrid w:val="0"/>
              <w:rPr>
                <w:rFonts w:cs="Tahoma"/>
                <w:bCs/>
                <w:i/>
              </w:rPr>
            </w:pPr>
            <w:r w:rsidRPr="00645BED">
              <w:rPr>
                <w:rFonts w:cs="Tahoma"/>
                <w:bCs/>
                <w:i/>
              </w:rPr>
              <w:t>-input/sharing</w:t>
            </w:r>
          </w:p>
          <w:p w:rsidR="00020BBD" w:rsidRDefault="00020BBD" w:rsidP="00645BE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 w:rsidRPr="00645BED">
              <w:rPr>
                <w:rFonts w:cs="Tahoma"/>
                <w:bCs/>
                <w:i/>
              </w:rPr>
              <w:t>-open forum/discussion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 share experiences in doing advocacy in Mongolia focusing on the lessons and the gains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-presentation/sharing</w:t>
            </w:r>
          </w:p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-open forum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15.30-15.45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Health break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snapToGrid w:val="0"/>
              <w:rPr>
                <w:rFonts w:cs="Tahoma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15.45-16.45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Session 10 Advocacy Experiences in the Philippines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1D67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-share experiences in advocacy in the Philippines focusing on the gains, strategies and lessons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Pr="001D67D8" w:rsidRDefault="00020BBD" w:rsidP="001D67D8">
            <w:pPr>
              <w:pStyle w:val="TableContents"/>
              <w:snapToGrid w:val="0"/>
              <w:rPr>
                <w:rFonts w:cs="Tahoma"/>
              </w:rPr>
            </w:pPr>
            <w:r w:rsidRPr="001D67D8">
              <w:rPr>
                <w:rFonts w:cs="Tahoma"/>
              </w:rPr>
              <w:t>-presentation/sharing</w:t>
            </w:r>
          </w:p>
          <w:p w:rsidR="00020BBD" w:rsidRDefault="00020BBD" w:rsidP="001D67D8">
            <w:pPr>
              <w:pStyle w:val="TableContents"/>
              <w:snapToGrid w:val="0"/>
              <w:rPr>
                <w:rFonts w:cs="Tahoma"/>
              </w:rPr>
            </w:pPr>
            <w:r w:rsidRPr="001D67D8">
              <w:rPr>
                <w:rFonts w:cs="Tahoma"/>
              </w:rPr>
              <w:t>-open forum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16:45-17:00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Synthesis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-summarize key points on advocacy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E74D6F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020BBD" w:rsidTr="00AC455C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 w:rsidRPr="001D67D8">
              <w:rPr>
                <w:rFonts w:cs="Tahoma"/>
                <w:b/>
              </w:rPr>
              <w:t>August 30</w:t>
            </w: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8.30-9.00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Morning energizer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1D67D8">
            <w:pPr>
              <w:snapToGrid w:val="0"/>
              <w:rPr>
                <w:rFonts w:cs="Tahoma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Pr="001D67D8" w:rsidRDefault="00020BBD" w:rsidP="001D67D8">
            <w:pPr>
              <w:pStyle w:val="TableContents"/>
              <w:snapToGrid w:val="0"/>
              <w:rPr>
                <w:rFonts w:cs="Tahoma"/>
              </w:rPr>
            </w:pPr>
            <w:r w:rsidRPr="001D67D8">
              <w:rPr>
                <w:rFonts w:cs="Tahoma"/>
              </w:rPr>
              <w:t xml:space="preserve">-by host team </w:t>
            </w:r>
          </w:p>
          <w:p w:rsidR="00020BBD" w:rsidRDefault="00020BBD" w:rsidP="001D67D8">
            <w:pPr>
              <w:pStyle w:val="TableContents"/>
              <w:snapToGrid w:val="0"/>
              <w:rPr>
                <w:rFonts w:cs="Tahoma"/>
              </w:rPr>
            </w:pPr>
            <w:r w:rsidRPr="001D67D8">
              <w:rPr>
                <w:rFonts w:cs="Tahoma"/>
              </w:rPr>
              <w:t>-review test to be conducted here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9.00-10.15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1D67D8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 Session 11 Developing Advocacy Agenda  </w:t>
            </w:r>
          </w:p>
          <w:p w:rsidR="00020BBD" w:rsidRPr="001D67D8" w:rsidRDefault="00020BBD" w:rsidP="001D67D8">
            <w:pPr>
              <w:pStyle w:val="TableContents"/>
              <w:snapToGrid w:val="0"/>
              <w:rPr>
                <w:rFonts w:cs="Tahoma"/>
                <w:bCs/>
                <w:i/>
              </w:rPr>
            </w:pPr>
            <w:r w:rsidRPr="001D67D8">
              <w:rPr>
                <w:rFonts w:cs="Tahoma"/>
                <w:bCs/>
                <w:i/>
              </w:rPr>
              <w:t>-input</w:t>
            </w:r>
          </w:p>
          <w:p w:rsidR="00020BBD" w:rsidRPr="001D67D8" w:rsidRDefault="00020BBD" w:rsidP="001D67D8">
            <w:pPr>
              <w:pStyle w:val="TableContents"/>
              <w:snapToGrid w:val="0"/>
              <w:rPr>
                <w:rFonts w:cs="Tahoma"/>
                <w:bCs/>
                <w:i/>
              </w:rPr>
            </w:pPr>
            <w:r w:rsidRPr="001D67D8">
              <w:rPr>
                <w:rFonts w:cs="Tahoma"/>
                <w:bCs/>
                <w:i/>
              </w:rPr>
              <w:t>-workshop</w:t>
            </w:r>
          </w:p>
          <w:p w:rsidR="00020BBD" w:rsidRDefault="00020BBD" w:rsidP="001D67D8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 w:rsidRPr="001D67D8">
              <w:rPr>
                <w:rFonts w:cs="Tahoma"/>
                <w:bCs/>
                <w:i/>
              </w:rPr>
              <w:t>-presentation/discussion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1D67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-select an issue as the focus of their advocacy campaign</w:t>
            </w:r>
            <w:r>
              <w:rPr>
                <w:rFonts w:cs="Tahoma"/>
              </w:rPr>
              <w:br/>
              <w:t>-develop a long term advocacy goal for the issue</w:t>
            </w:r>
            <w:r>
              <w:rPr>
                <w:rFonts w:cs="Tahoma"/>
              </w:rPr>
              <w:br/>
              <w:t>-set a short term advocacy objective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Pr="00E74D6F" w:rsidRDefault="00020BBD" w:rsidP="001D67D8">
            <w:pPr>
              <w:pStyle w:val="TableContents"/>
              <w:snapToGrid w:val="0"/>
              <w:rPr>
                <w:rFonts w:cs="Tahoma"/>
              </w:rPr>
            </w:pPr>
            <w:r w:rsidRPr="00E74D6F">
              <w:rPr>
                <w:rFonts w:cs="Tahoma"/>
              </w:rPr>
              <w:t>-interactive discussion</w:t>
            </w:r>
          </w:p>
          <w:p w:rsidR="00020BBD" w:rsidRDefault="00020BBD" w:rsidP="001D67D8">
            <w:pPr>
              <w:pStyle w:val="TableContents"/>
              <w:snapToGrid w:val="0"/>
              <w:rPr>
                <w:rFonts w:cs="Tahoma"/>
              </w:rPr>
            </w:pPr>
            <w:r w:rsidRPr="00E74D6F">
              <w:rPr>
                <w:rFonts w:cs="Tahoma"/>
              </w:rPr>
              <w:t>-small group workshops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-power map</w:t>
            </w: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10.15-10.30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1D67D8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Health break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1D67D8">
            <w:pPr>
              <w:snapToGrid w:val="0"/>
              <w:rPr>
                <w:rFonts w:cs="Tahoma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Pr="00E74D6F" w:rsidRDefault="00020BBD" w:rsidP="001D67D8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10.30-12.00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Session 12:  </w:t>
            </w:r>
            <w:proofErr w:type="spellStart"/>
            <w:r>
              <w:rPr>
                <w:rFonts w:cs="Tahoma"/>
                <w:b/>
                <w:bCs/>
              </w:rPr>
              <w:t>Analyzing</w:t>
            </w:r>
            <w:proofErr w:type="spellEnd"/>
            <w:r>
              <w:rPr>
                <w:rFonts w:cs="Tahoma"/>
                <w:b/>
                <w:bCs/>
              </w:rPr>
              <w:t xml:space="preserve"> the Target Audience and developing strategies and messages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1D67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-identify primary and secondary target audiences for their advocacy issue</w:t>
            </w:r>
            <w:r>
              <w:rPr>
                <w:rFonts w:cs="Tahoma"/>
              </w:rPr>
              <w:br/>
              <w:t>-</w:t>
            </w:r>
            <w:proofErr w:type="spellStart"/>
            <w:r>
              <w:rPr>
                <w:rFonts w:cs="Tahoma"/>
              </w:rPr>
              <w:t>analyze</w:t>
            </w:r>
            <w:proofErr w:type="spellEnd"/>
            <w:r>
              <w:rPr>
                <w:rFonts w:cs="Tahoma"/>
              </w:rPr>
              <w:t xml:space="preserve"> their interest in this issue</w:t>
            </w:r>
          </w:p>
          <w:p w:rsidR="00020BBD" w:rsidRDefault="00020BBD" w:rsidP="001D67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-identify  and </w:t>
            </w:r>
            <w:proofErr w:type="spellStart"/>
            <w:r>
              <w:rPr>
                <w:rFonts w:cs="Tahoma"/>
              </w:rPr>
              <w:t>analyze</w:t>
            </w:r>
            <w:proofErr w:type="spellEnd"/>
            <w:r>
              <w:rPr>
                <w:rFonts w:cs="Tahoma"/>
              </w:rPr>
              <w:t xml:space="preserve"> various   strategies and tactics for advocacy</w:t>
            </w:r>
          </w:p>
          <w:p w:rsidR="00020BBD" w:rsidRDefault="00020BB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-identify the elements of an effective advocacy message</w:t>
            </w:r>
            <w:r>
              <w:rPr>
                <w:rFonts w:cs="Tahoma"/>
              </w:rPr>
              <w:br/>
              <w:t>-develop and deliver an advocacy message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-interactive discussion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-workshop: advantage, disadvantage, when to use</w:t>
            </w:r>
          </w:p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-workshop group to critique message developed</w:t>
            </w: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>12.00-12.30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624EBA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Evaluation </w:t>
            </w:r>
          </w:p>
          <w:p w:rsidR="00020BBD" w:rsidRDefault="00020BBD" w:rsidP="00624EBA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Synthesis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624EBA">
            <w:pPr>
              <w:snapToGrid w:val="0"/>
            </w:pPr>
            <w:r>
              <w:rPr>
                <w:rFonts w:cs="Tahoma"/>
              </w:rPr>
              <w:t>-provide over-all summary of the training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  <w:tr w:rsidR="00020BBD" w:rsidTr="00E74D6F"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12.30-13:00</w:t>
            </w:r>
          </w:p>
        </w:tc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624EBA">
            <w:pPr>
              <w:pStyle w:val="TableContents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Closing Program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 w:rsidP="00E0616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-closing messages from organizers and some participants</w:t>
            </w:r>
          </w:p>
          <w:p w:rsidR="00020BBD" w:rsidRDefault="00020BBD" w:rsidP="00E06167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-distribution of certificate of participation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BBD" w:rsidRDefault="00020BBD">
            <w:pPr>
              <w:pStyle w:val="TableContents"/>
              <w:snapToGrid w:val="0"/>
              <w:rPr>
                <w:rFonts w:cs="Tahoma"/>
              </w:rPr>
            </w:pPr>
          </w:p>
        </w:tc>
      </w:tr>
    </w:tbl>
    <w:p w:rsidR="00727E55" w:rsidRDefault="00727E55" w:rsidP="00FB7C06"/>
    <w:sectPr w:rsidR="00727E55" w:rsidSect="00FF100B">
      <w:footnotePr>
        <w:pos w:val="beneathText"/>
      </w:footnotePr>
      <w:pgSz w:w="16837" w:h="11905" w:orient="landscape"/>
      <w:pgMar w:top="1170" w:right="1138" w:bottom="1440" w:left="113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22" w:rsidRDefault="000B5622" w:rsidP="00526562">
      <w:r>
        <w:separator/>
      </w:r>
    </w:p>
  </w:endnote>
  <w:endnote w:type="continuationSeparator" w:id="0">
    <w:p w:rsidR="000B5622" w:rsidRDefault="000B5622" w:rsidP="0052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7160102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26562" w:rsidRPr="00526562" w:rsidRDefault="00526562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Constructive Engagement and Policy Advocacy Training Workshop                                                                 </w:t>
        </w:r>
        <w:r w:rsidRPr="0052656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2656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52656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D214E" w:rsidRPr="004D214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Pr="00526562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52656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526562">
          <w:rPr>
            <w:rFonts w:asciiTheme="minorHAnsi" w:hAnsiTheme="minorHAnsi" w:cs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526562" w:rsidRDefault="00526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22" w:rsidRDefault="000B5622" w:rsidP="00526562">
      <w:r>
        <w:separator/>
      </w:r>
    </w:p>
  </w:footnote>
  <w:footnote w:type="continuationSeparator" w:id="0">
    <w:p w:rsidR="000B5622" w:rsidRDefault="000B5622" w:rsidP="0052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E58"/>
    <w:multiLevelType w:val="hybridMultilevel"/>
    <w:tmpl w:val="DA5ED300"/>
    <w:lvl w:ilvl="0" w:tplc="305A618E">
      <w:start w:val="14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3D15"/>
    <w:multiLevelType w:val="hybridMultilevel"/>
    <w:tmpl w:val="5AF01DC0"/>
    <w:lvl w:ilvl="0" w:tplc="3C82B200">
      <w:start w:val="11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0B97"/>
    <w:multiLevelType w:val="hybridMultilevel"/>
    <w:tmpl w:val="80F80A22"/>
    <w:lvl w:ilvl="0" w:tplc="C22A4A44">
      <w:start w:val="15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0641"/>
    <w:multiLevelType w:val="hybridMultilevel"/>
    <w:tmpl w:val="BC9E8FEE"/>
    <w:lvl w:ilvl="0" w:tplc="6E705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21BC"/>
    <w:multiLevelType w:val="hybridMultilevel"/>
    <w:tmpl w:val="45B4817C"/>
    <w:lvl w:ilvl="0" w:tplc="E888409E">
      <w:start w:val="16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EF"/>
    <w:rsid w:val="00020BBD"/>
    <w:rsid w:val="00077402"/>
    <w:rsid w:val="00091F4C"/>
    <w:rsid w:val="000B5622"/>
    <w:rsid w:val="00141B26"/>
    <w:rsid w:val="00155F19"/>
    <w:rsid w:val="001D67D8"/>
    <w:rsid w:val="001F59CE"/>
    <w:rsid w:val="002325AE"/>
    <w:rsid w:val="002A55D7"/>
    <w:rsid w:val="00303DDA"/>
    <w:rsid w:val="00331B04"/>
    <w:rsid w:val="003348D5"/>
    <w:rsid w:val="004B7ECB"/>
    <w:rsid w:val="004D214E"/>
    <w:rsid w:val="00526562"/>
    <w:rsid w:val="005A497D"/>
    <w:rsid w:val="005B73C7"/>
    <w:rsid w:val="00624EBA"/>
    <w:rsid w:val="00645BED"/>
    <w:rsid w:val="0068068A"/>
    <w:rsid w:val="00690453"/>
    <w:rsid w:val="006F6950"/>
    <w:rsid w:val="00727E55"/>
    <w:rsid w:val="007B1AFA"/>
    <w:rsid w:val="008244E1"/>
    <w:rsid w:val="0083108A"/>
    <w:rsid w:val="00857545"/>
    <w:rsid w:val="008975BE"/>
    <w:rsid w:val="00982948"/>
    <w:rsid w:val="009B5189"/>
    <w:rsid w:val="00A64E02"/>
    <w:rsid w:val="00AC455C"/>
    <w:rsid w:val="00B25898"/>
    <w:rsid w:val="00BB3AF5"/>
    <w:rsid w:val="00C00B4B"/>
    <w:rsid w:val="00C022CD"/>
    <w:rsid w:val="00C16E75"/>
    <w:rsid w:val="00C578C2"/>
    <w:rsid w:val="00CB2B7B"/>
    <w:rsid w:val="00CC08F4"/>
    <w:rsid w:val="00D7789A"/>
    <w:rsid w:val="00DA14EF"/>
    <w:rsid w:val="00DA4DB3"/>
    <w:rsid w:val="00DD0F3C"/>
    <w:rsid w:val="00DE7D27"/>
    <w:rsid w:val="00E06167"/>
    <w:rsid w:val="00E70D2C"/>
    <w:rsid w:val="00E74D6F"/>
    <w:rsid w:val="00EF0D28"/>
    <w:rsid w:val="00F14642"/>
    <w:rsid w:val="00FB7C06"/>
    <w:rsid w:val="00FD64BA"/>
    <w:rsid w:val="00FE74C1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Tahoma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62"/>
    <w:rPr>
      <w:rFonts w:eastAsia="Tahoma"/>
      <w:sz w:val="24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52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62"/>
    <w:rPr>
      <w:rFonts w:eastAsia="Tahoma"/>
      <w:sz w:val="24"/>
      <w:szCs w:val="24"/>
      <w:lang w:val="en-PH"/>
    </w:rPr>
  </w:style>
  <w:style w:type="paragraph" w:styleId="ListParagraph">
    <w:name w:val="List Paragraph"/>
    <w:basedOn w:val="Normal"/>
    <w:uiPriority w:val="34"/>
    <w:qFormat/>
    <w:rsid w:val="006F6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CD"/>
    <w:rPr>
      <w:rFonts w:ascii="Tahoma" w:eastAsia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Tahoma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62"/>
    <w:rPr>
      <w:rFonts w:eastAsia="Tahoma"/>
      <w:sz w:val="24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52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62"/>
    <w:rPr>
      <w:rFonts w:eastAsia="Tahoma"/>
      <w:sz w:val="24"/>
      <w:szCs w:val="24"/>
      <w:lang w:val="en-PH"/>
    </w:rPr>
  </w:style>
  <w:style w:type="paragraph" w:styleId="ListParagraph">
    <w:name w:val="List Paragraph"/>
    <w:basedOn w:val="Normal"/>
    <w:uiPriority w:val="34"/>
    <w:qFormat/>
    <w:rsid w:val="006F6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CD"/>
    <w:rPr>
      <w:rFonts w:ascii="Tahoma" w:eastAsia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9434-427A-4C7D-BD26-4CCC414E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Penunia</dc:creator>
  <cp:lastModifiedBy>lany</cp:lastModifiedBy>
  <cp:revision>3</cp:revision>
  <cp:lastPrinted>2112-12-31T16:00:00Z</cp:lastPrinted>
  <dcterms:created xsi:type="dcterms:W3CDTF">2012-08-09T03:59:00Z</dcterms:created>
  <dcterms:modified xsi:type="dcterms:W3CDTF">2012-08-17T08:15:00Z</dcterms:modified>
</cp:coreProperties>
</file>