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21E3A8D" w14:textId="34336E75" w:rsidR="00E43CDC" w:rsidRPr="00805068" w:rsidRDefault="00805068">
      <w:pPr>
        <w:rPr>
          <w:rFonts w:ascii="Verdana" w:hAnsi="Verdana"/>
          <w:b/>
          <w:sz w:val="18"/>
          <w:szCs w:val="18"/>
        </w:rPr>
      </w:pPr>
      <w:r>
        <w:rPr>
          <w:rFonts w:ascii="Verdana" w:hAnsi="Verdana"/>
          <w:b/>
          <w:sz w:val="18"/>
          <w:szCs w:val="18"/>
        </w:rPr>
        <w:br/>
      </w:r>
      <w:r w:rsidR="001C7E0B" w:rsidRPr="00805068">
        <w:rPr>
          <w:rFonts w:ascii="Verdana" w:hAnsi="Verdana"/>
          <w:b/>
          <w:sz w:val="18"/>
          <w:szCs w:val="18"/>
        </w:rPr>
        <w:t>Annex A</w:t>
      </w:r>
    </w:p>
    <w:p w14:paraId="6B700357" w14:textId="19A7E7D1" w:rsidR="001C7E0B" w:rsidRPr="00805068" w:rsidRDefault="001C7E0B">
      <w:pPr>
        <w:rPr>
          <w:rFonts w:ascii="Verdana" w:hAnsi="Verdana"/>
          <w:b/>
          <w:sz w:val="18"/>
          <w:szCs w:val="18"/>
        </w:rPr>
      </w:pPr>
      <w:r w:rsidRPr="00805068">
        <w:rPr>
          <w:rFonts w:ascii="Verdana" w:hAnsi="Verdana"/>
          <w:b/>
          <w:sz w:val="18"/>
          <w:szCs w:val="18"/>
        </w:rPr>
        <w:t>Notes of Individual Meetings</w:t>
      </w:r>
    </w:p>
    <w:p w14:paraId="49DCD725" w14:textId="77777777" w:rsidR="00E43CDC" w:rsidRPr="002E2882" w:rsidRDefault="00E43CDC">
      <w:pPr>
        <w:rPr>
          <w:rFonts w:ascii="Verdana" w:hAnsi="Verdana"/>
          <w:sz w:val="18"/>
          <w:szCs w:val="18"/>
        </w:rPr>
      </w:pPr>
    </w:p>
    <w:p w14:paraId="6B601839" w14:textId="77777777" w:rsidR="00805068" w:rsidRDefault="00805068">
      <w:pPr>
        <w:rPr>
          <w:rFonts w:ascii="Verdana" w:hAnsi="Verdana"/>
          <w:b/>
          <w:sz w:val="18"/>
          <w:szCs w:val="18"/>
        </w:rPr>
      </w:pPr>
    </w:p>
    <w:p w14:paraId="1DE41BD5" w14:textId="5A605EF1" w:rsidR="00E43CDC" w:rsidRPr="002E2882" w:rsidRDefault="00E43CDC">
      <w:pPr>
        <w:rPr>
          <w:rFonts w:ascii="Verdana" w:hAnsi="Verdana"/>
          <w:b/>
          <w:sz w:val="18"/>
          <w:szCs w:val="18"/>
        </w:rPr>
      </w:pPr>
      <w:r w:rsidRPr="002E2882">
        <w:rPr>
          <w:rFonts w:ascii="Verdana" w:hAnsi="Verdana"/>
          <w:b/>
          <w:sz w:val="18"/>
          <w:szCs w:val="18"/>
        </w:rPr>
        <w:t>National Association of Dekhan Farmers</w:t>
      </w:r>
      <w:r w:rsidR="00313C2E" w:rsidRPr="002E2882">
        <w:rPr>
          <w:rFonts w:ascii="Verdana" w:hAnsi="Verdana"/>
          <w:b/>
          <w:sz w:val="18"/>
          <w:szCs w:val="18"/>
        </w:rPr>
        <w:t xml:space="preserve"> (NADF)</w:t>
      </w:r>
    </w:p>
    <w:p w14:paraId="530C6D67" w14:textId="66F597A9" w:rsidR="00E43CDC" w:rsidRPr="002E2882" w:rsidRDefault="00E43CDC">
      <w:pPr>
        <w:rPr>
          <w:rFonts w:ascii="Verdana" w:hAnsi="Verdana"/>
          <w:sz w:val="18"/>
          <w:szCs w:val="18"/>
        </w:rPr>
      </w:pPr>
      <w:r w:rsidRPr="002E2882">
        <w:rPr>
          <w:rFonts w:ascii="Verdana" w:hAnsi="Verdana"/>
          <w:sz w:val="18"/>
          <w:szCs w:val="18"/>
        </w:rPr>
        <w:t>July 16, 2012/9am</w:t>
      </w:r>
    </w:p>
    <w:p w14:paraId="5F70017A" w14:textId="61597E52" w:rsidR="00E43CDC" w:rsidRPr="002E2882" w:rsidRDefault="00E43CDC">
      <w:pPr>
        <w:rPr>
          <w:rFonts w:ascii="Verdana" w:hAnsi="Verdana"/>
          <w:sz w:val="18"/>
          <w:szCs w:val="18"/>
        </w:rPr>
      </w:pPr>
      <w:r w:rsidRPr="002E2882">
        <w:rPr>
          <w:rFonts w:ascii="Verdana" w:hAnsi="Verdana"/>
          <w:sz w:val="18"/>
          <w:szCs w:val="18"/>
        </w:rPr>
        <w:t xml:space="preserve">Meeting with: </w:t>
      </w:r>
      <w:r w:rsidRPr="002E2882">
        <w:rPr>
          <w:rFonts w:ascii="Verdana" w:hAnsi="Verdana"/>
          <w:b/>
          <w:i/>
          <w:sz w:val="18"/>
          <w:szCs w:val="18"/>
        </w:rPr>
        <w:t>Azizbek Sharipov</w:t>
      </w:r>
      <w:r w:rsidRPr="002E2882">
        <w:rPr>
          <w:rFonts w:ascii="Verdana" w:hAnsi="Verdana"/>
          <w:sz w:val="18"/>
          <w:szCs w:val="18"/>
        </w:rPr>
        <w:t xml:space="preserve">, </w:t>
      </w:r>
      <w:r w:rsidR="0081283E">
        <w:rPr>
          <w:rFonts w:ascii="Verdana" w:hAnsi="Verdana"/>
          <w:sz w:val="18"/>
          <w:szCs w:val="18"/>
        </w:rPr>
        <w:t>Founder and Chairman</w:t>
      </w:r>
    </w:p>
    <w:p w14:paraId="159631B5" w14:textId="77777777" w:rsidR="00E43CDC" w:rsidRPr="002E2882" w:rsidRDefault="00E43CDC">
      <w:pPr>
        <w:rPr>
          <w:rFonts w:ascii="Verdana" w:hAnsi="Verdana"/>
          <w:sz w:val="18"/>
          <w:szCs w:val="18"/>
        </w:rPr>
      </w:pPr>
    </w:p>
    <w:p w14:paraId="4337631B" w14:textId="03CA3CB5" w:rsidR="002E2882" w:rsidRDefault="00805068">
      <w:pPr>
        <w:rPr>
          <w:rFonts w:ascii="Verdana" w:hAnsi="Verdana"/>
          <w:color w:val="000000"/>
          <w:sz w:val="18"/>
          <w:szCs w:val="18"/>
          <w:lang w:eastAsia="ru-RU"/>
        </w:rPr>
      </w:pPr>
      <w:r>
        <w:rPr>
          <w:rFonts w:ascii="Verdana" w:hAnsi="Verdana"/>
          <w:b/>
          <w:noProof/>
          <w:sz w:val="18"/>
          <w:szCs w:val="18"/>
        </w:rPr>
        <w:drawing>
          <wp:anchor distT="0" distB="0" distL="114300" distR="114300" simplePos="0" relativeHeight="251658240" behindDoc="0" locked="0" layoutInCell="1" allowOverlap="1" wp14:anchorId="7C07EFB7" wp14:editId="58C5210F">
            <wp:simplePos x="0" y="0"/>
            <wp:positionH relativeFrom="column">
              <wp:posOffset>3314700</wp:posOffset>
            </wp:positionH>
            <wp:positionV relativeFrom="paragraph">
              <wp:posOffset>6985</wp:posOffset>
            </wp:positionV>
            <wp:extent cx="1943100" cy="1184910"/>
            <wp:effectExtent l="0" t="0" r="12700" b="8890"/>
            <wp:wrapTight wrapText="bothSides">
              <wp:wrapPolygon edited="0">
                <wp:start x="0" y="0"/>
                <wp:lineTo x="0" y="21299"/>
                <wp:lineTo x="21459" y="21299"/>
                <wp:lineTo x="2145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f 2.JPG"/>
                    <pic:cNvPicPr/>
                  </pic:nvPicPr>
                  <pic:blipFill>
                    <a:blip r:embed="rId7">
                      <a:extLst>
                        <a:ext uri="{28A0092B-C50C-407E-A947-70E740481C1C}">
                          <a14:useLocalDpi xmlns:a14="http://schemas.microsoft.com/office/drawing/2010/main" val="0"/>
                        </a:ext>
                      </a:extLst>
                    </a:blip>
                    <a:stretch>
                      <a:fillRect/>
                    </a:stretch>
                  </pic:blipFill>
                  <pic:spPr>
                    <a:xfrm>
                      <a:off x="0" y="0"/>
                      <a:ext cx="1943100" cy="1184910"/>
                    </a:xfrm>
                    <a:prstGeom prst="rect">
                      <a:avLst/>
                    </a:prstGeom>
                  </pic:spPr>
                </pic:pic>
              </a:graphicData>
            </a:graphic>
            <wp14:sizeRelH relativeFrom="page">
              <wp14:pctWidth>0</wp14:pctWidth>
            </wp14:sizeRelH>
            <wp14:sizeRelV relativeFrom="page">
              <wp14:pctHeight>0</wp14:pctHeight>
            </wp14:sizeRelV>
          </wp:anchor>
        </w:drawing>
      </w:r>
      <w:r w:rsidR="00313C2E" w:rsidRPr="002E2882">
        <w:rPr>
          <w:rFonts w:ascii="Verdana" w:hAnsi="Verdana"/>
          <w:sz w:val="18"/>
          <w:szCs w:val="18"/>
        </w:rPr>
        <w:t xml:space="preserve">1. The NADF is a non-governmental organization of farmers and was registered on June 2005 </w:t>
      </w:r>
      <w:r w:rsidR="00B572C6" w:rsidRPr="002E2882">
        <w:rPr>
          <w:rFonts w:ascii="Verdana" w:hAnsi="Verdana"/>
          <w:sz w:val="18"/>
          <w:szCs w:val="18"/>
        </w:rPr>
        <w:t>with the</w:t>
      </w:r>
      <w:r w:rsidR="00313C2E" w:rsidRPr="002E2882">
        <w:rPr>
          <w:rFonts w:ascii="Verdana" w:hAnsi="Verdana"/>
          <w:sz w:val="18"/>
          <w:szCs w:val="18"/>
        </w:rPr>
        <w:t xml:space="preserve"> Ministry of Justice. </w:t>
      </w:r>
      <w:r w:rsidR="0081283E">
        <w:rPr>
          <w:rFonts w:ascii="Verdana" w:hAnsi="Verdana"/>
          <w:sz w:val="18"/>
          <w:szCs w:val="18"/>
        </w:rPr>
        <w:t>It currently has a membership of 6911 Dekhan farms</w:t>
      </w:r>
      <w:r w:rsidR="00773CEF">
        <w:rPr>
          <w:rFonts w:ascii="Verdana" w:hAnsi="Verdana"/>
          <w:sz w:val="18"/>
          <w:szCs w:val="18"/>
        </w:rPr>
        <w:t>.</w:t>
      </w:r>
      <w:r w:rsidR="0081283E">
        <w:rPr>
          <w:rFonts w:ascii="Verdana" w:hAnsi="Verdana"/>
          <w:sz w:val="18"/>
          <w:szCs w:val="18"/>
        </w:rPr>
        <w:t xml:space="preserve"> </w:t>
      </w:r>
      <w:r w:rsidR="002E2882" w:rsidRPr="002E2882">
        <w:rPr>
          <w:rFonts w:ascii="Verdana" w:hAnsi="Verdana"/>
          <w:sz w:val="18"/>
          <w:szCs w:val="18"/>
        </w:rPr>
        <w:t>It e</w:t>
      </w:r>
      <w:r w:rsidR="002E2882" w:rsidRPr="002E2882">
        <w:rPr>
          <w:rFonts w:ascii="Verdana" w:hAnsi="Verdana"/>
          <w:color w:val="000000"/>
          <w:sz w:val="18"/>
          <w:szCs w:val="18"/>
          <w:lang w:eastAsia="ru-RU"/>
        </w:rPr>
        <w:t xml:space="preserve">ducates farmers, provides legal advices, protects the rights and interests of members, promotes and facilitates the development of small and medium-sized businesses, deploying all efforts to increase farmer’s knowledge for effective interaction with government agencies, increasing productivity and rural livelihoods. </w:t>
      </w:r>
      <w:r w:rsidR="002E2882">
        <w:rPr>
          <w:rFonts w:ascii="Verdana" w:hAnsi="Verdana"/>
          <w:color w:val="000000"/>
          <w:sz w:val="18"/>
          <w:szCs w:val="18"/>
          <w:lang w:eastAsia="ru-RU"/>
        </w:rPr>
        <w:br/>
      </w:r>
    </w:p>
    <w:p w14:paraId="1BB7601F" w14:textId="1D0F43A0" w:rsidR="00E17FBF" w:rsidRDefault="002E2882">
      <w:pPr>
        <w:rPr>
          <w:rFonts w:ascii="Verdana" w:hAnsi="Verdana"/>
          <w:sz w:val="18"/>
          <w:szCs w:val="18"/>
        </w:rPr>
      </w:pPr>
      <w:r>
        <w:rPr>
          <w:rFonts w:ascii="Verdana" w:hAnsi="Verdana"/>
          <w:color w:val="000000"/>
          <w:sz w:val="18"/>
          <w:szCs w:val="18"/>
          <w:lang w:eastAsia="ru-RU"/>
        </w:rPr>
        <w:t xml:space="preserve">2. </w:t>
      </w:r>
      <w:r w:rsidR="00313C2E" w:rsidRPr="002E2882">
        <w:rPr>
          <w:rFonts w:ascii="Verdana" w:hAnsi="Verdana"/>
          <w:sz w:val="18"/>
          <w:szCs w:val="18"/>
        </w:rPr>
        <w:t xml:space="preserve">It has implemented projects with </w:t>
      </w:r>
      <w:r>
        <w:rPr>
          <w:rFonts w:ascii="Verdana" w:hAnsi="Verdana"/>
          <w:sz w:val="18"/>
          <w:szCs w:val="18"/>
        </w:rPr>
        <w:t xml:space="preserve">several donors, including a project with </w:t>
      </w:r>
      <w:r w:rsidR="00313C2E" w:rsidRPr="002E2882">
        <w:rPr>
          <w:rFonts w:ascii="Verdana" w:hAnsi="Verdana"/>
          <w:sz w:val="18"/>
          <w:szCs w:val="18"/>
        </w:rPr>
        <w:t>EC on “enhancement relationships between civil society and local authority</w:t>
      </w:r>
      <w:r w:rsidR="00B572C6" w:rsidRPr="002E2882">
        <w:rPr>
          <w:rFonts w:ascii="Verdana" w:hAnsi="Verdana"/>
          <w:sz w:val="18"/>
          <w:szCs w:val="18"/>
        </w:rPr>
        <w:t>”,</w:t>
      </w:r>
      <w:r w:rsidR="00313C2E" w:rsidRPr="002E2882">
        <w:rPr>
          <w:rFonts w:ascii="Verdana" w:hAnsi="Verdana"/>
          <w:sz w:val="18"/>
          <w:szCs w:val="18"/>
        </w:rPr>
        <w:t xml:space="preserve"> and with JICA on “improvement and expansion of agricultural services by stren</w:t>
      </w:r>
      <w:r>
        <w:rPr>
          <w:rFonts w:ascii="Verdana" w:hAnsi="Verdana"/>
          <w:sz w:val="18"/>
          <w:szCs w:val="18"/>
        </w:rPr>
        <w:t>g</w:t>
      </w:r>
      <w:r w:rsidR="00313C2E" w:rsidRPr="002E2882">
        <w:rPr>
          <w:rFonts w:ascii="Verdana" w:hAnsi="Verdana"/>
          <w:sz w:val="18"/>
          <w:szCs w:val="18"/>
        </w:rPr>
        <w:t>then</w:t>
      </w:r>
      <w:r w:rsidR="0081283E">
        <w:rPr>
          <w:rFonts w:ascii="Verdana" w:hAnsi="Verdana"/>
          <w:sz w:val="18"/>
          <w:szCs w:val="18"/>
        </w:rPr>
        <w:t xml:space="preserve">ing agricultural organizations” and with WB on the “conduct of training on Dekhan farm management”. </w:t>
      </w:r>
      <w:r w:rsidR="00313C2E" w:rsidRPr="002E2882">
        <w:rPr>
          <w:rFonts w:ascii="Verdana" w:hAnsi="Verdana"/>
          <w:sz w:val="18"/>
          <w:szCs w:val="18"/>
        </w:rPr>
        <w:t xml:space="preserve"> It has close relationships with national agri-related age</w:t>
      </w:r>
      <w:r w:rsidR="0081283E">
        <w:rPr>
          <w:rFonts w:ascii="Verdana" w:hAnsi="Verdana"/>
          <w:sz w:val="18"/>
          <w:szCs w:val="18"/>
        </w:rPr>
        <w:t>ncies. The founder and Chairman</w:t>
      </w:r>
      <w:r w:rsidR="00313C2E" w:rsidRPr="002E2882">
        <w:rPr>
          <w:rFonts w:ascii="Verdana" w:hAnsi="Verdana"/>
          <w:sz w:val="18"/>
          <w:szCs w:val="18"/>
        </w:rPr>
        <w:t xml:space="preserve"> himself </w:t>
      </w:r>
      <w:r w:rsidRPr="002E2882">
        <w:rPr>
          <w:rFonts w:ascii="Verdana" w:hAnsi="Verdana"/>
          <w:sz w:val="18"/>
          <w:szCs w:val="18"/>
        </w:rPr>
        <w:t xml:space="preserve">used to work as a </w:t>
      </w:r>
      <w:r w:rsidR="00B572C6" w:rsidRPr="002E2882">
        <w:rPr>
          <w:rFonts w:ascii="Verdana" w:hAnsi="Verdana"/>
          <w:sz w:val="18"/>
          <w:szCs w:val="18"/>
        </w:rPr>
        <w:t>high-ranking</w:t>
      </w:r>
      <w:r w:rsidRPr="002E2882">
        <w:rPr>
          <w:rFonts w:ascii="Verdana" w:hAnsi="Verdana"/>
          <w:sz w:val="18"/>
          <w:szCs w:val="18"/>
        </w:rPr>
        <w:t xml:space="preserve"> official </w:t>
      </w:r>
      <w:r w:rsidR="00B65C4D">
        <w:rPr>
          <w:rFonts w:ascii="Verdana" w:hAnsi="Verdana"/>
          <w:sz w:val="18"/>
          <w:szCs w:val="18"/>
        </w:rPr>
        <w:t xml:space="preserve">of the Ministry of Agriculture. </w:t>
      </w:r>
      <w:r>
        <w:rPr>
          <w:rFonts w:ascii="Verdana" w:hAnsi="Verdana"/>
          <w:sz w:val="18"/>
          <w:szCs w:val="18"/>
        </w:rPr>
        <w:t xml:space="preserve">Its office is located inside the Ministry of Agriculture building. </w:t>
      </w:r>
      <w:r w:rsidR="00E17FBF">
        <w:rPr>
          <w:rFonts w:ascii="Verdana" w:hAnsi="Verdana"/>
          <w:sz w:val="18"/>
          <w:szCs w:val="18"/>
        </w:rPr>
        <w:br/>
      </w:r>
    </w:p>
    <w:p w14:paraId="648FAC22" w14:textId="77777777" w:rsidR="00AD255F" w:rsidRDefault="00E17FBF">
      <w:pPr>
        <w:rPr>
          <w:rFonts w:ascii="Verdana" w:hAnsi="Verdana"/>
          <w:sz w:val="18"/>
          <w:szCs w:val="18"/>
        </w:rPr>
      </w:pPr>
      <w:r>
        <w:rPr>
          <w:rFonts w:ascii="Verdana" w:hAnsi="Verdana"/>
          <w:sz w:val="18"/>
          <w:szCs w:val="18"/>
        </w:rPr>
        <w:t xml:space="preserve">3. Mr. Azizbek said that the situation of 80% of the farmers is not good. Some dekhan farmers are big enough and the farmers have closer ties with the government, so they make good in their work. But most dekhan farmers are not close to government and cannot access capital and technology, so they remain poor.  </w:t>
      </w:r>
      <w:r w:rsidR="00AD255F">
        <w:rPr>
          <w:rFonts w:ascii="Verdana" w:hAnsi="Verdana"/>
          <w:sz w:val="18"/>
          <w:szCs w:val="18"/>
        </w:rPr>
        <w:br/>
      </w:r>
    </w:p>
    <w:p w14:paraId="477272A1" w14:textId="5825ED1D" w:rsidR="0090516E" w:rsidRDefault="00AD255F" w:rsidP="00B65C4D">
      <w:pPr>
        <w:rPr>
          <w:rFonts w:ascii="Verdana" w:hAnsi="Verdana"/>
          <w:sz w:val="18"/>
          <w:szCs w:val="18"/>
        </w:rPr>
      </w:pPr>
      <w:r>
        <w:rPr>
          <w:rFonts w:ascii="Verdana" w:hAnsi="Verdana"/>
          <w:sz w:val="18"/>
          <w:szCs w:val="18"/>
        </w:rPr>
        <w:t xml:space="preserve">4. For the greater understanding of the Mission Team members, Mr. Azizbek tried to simplify what happened after the collapse of the Soviet era. He said that immediately after the Soviet collapse, local government authorities </w:t>
      </w:r>
      <w:r w:rsidR="00F05250">
        <w:rPr>
          <w:rFonts w:ascii="Verdana" w:hAnsi="Verdana"/>
          <w:sz w:val="18"/>
          <w:szCs w:val="18"/>
        </w:rPr>
        <w:t xml:space="preserve">got hold of the farmlands </w:t>
      </w:r>
      <w:r w:rsidR="00B572C6">
        <w:rPr>
          <w:rFonts w:ascii="Verdana" w:hAnsi="Verdana"/>
          <w:sz w:val="18"/>
          <w:szCs w:val="18"/>
        </w:rPr>
        <w:t>(then</w:t>
      </w:r>
      <w:r w:rsidR="00F05250">
        <w:rPr>
          <w:rFonts w:ascii="Verdana" w:hAnsi="Verdana"/>
          <w:sz w:val="18"/>
          <w:szCs w:val="18"/>
        </w:rPr>
        <w:t xml:space="preserve"> collective farms) and distributed these lands to their relatives and friends. Many of them had no knowledge on farm </w:t>
      </w:r>
      <w:r w:rsidR="00B572C6">
        <w:rPr>
          <w:rFonts w:ascii="Verdana" w:hAnsi="Verdana"/>
          <w:sz w:val="18"/>
          <w:szCs w:val="18"/>
        </w:rPr>
        <w:t>management, as</w:t>
      </w:r>
      <w:r w:rsidR="00F05250">
        <w:rPr>
          <w:rFonts w:ascii="Verdana" w:hAnsi="Verdana"/>
          <w:sz w:val="18"/>
          <w:szCs w:val="18"/>
        </w:rPr>
        <w:t xml:space="preserve"> many of them were formerly workers in the collective farms owned by the state before. Some of the former workers were even afraid to take the </w:t>
      </w:r>
      <w:r w:rsidR="00B572C6">
        <w:rPr>
          <w:rFonts w:ascii="Verdana" w:hAnsi="Verdana"/>
          <w:sz w:val="18"/>
          <w:szCs w:val="18"/>
        </w:rPr>
        <w:t>land,</w:t>
      </w:r>
      <w:r w:rsidR="00F05250">
        <w:rPr>
          <w:rFonts w:ascii="Verdana" w:hAnsi="Verdana"/>
          <w:sz w:val="18"/>
          <w:szCs w:val="18"/>
        </w:rPr>
        <w:t xml:space="preserve"> as they did not know where to access the needed production capital. There were those who were a little richer and more willing to take risks so they got more lands – that is why some dekhan farms are much bigger than the others. Currently there are three kinds of land </w:t>
      </w:r>
      <w:r w:rsidR="00B572C6">
        <w:rPr>
          <w:rFonts w:ascii="Verdana" w:hAnsi="Verdana"/>
          <w:sz w:val="18"/>
          <w:szCs w:val="18"/>
        </w:rPr>
        <w:t>arrangement:</w:t>
      </w:r>
      <w:r w:rsidR="00F05250">
        <w:rPr>
          <w:rFonts w:ascii="Verdana" w:hAnsi="Verdana"/>
          <w:sz w:val="18"/>
          <w:szCs w:val="18"/>
        </w:rPr>
        <w:t xml:space="preserve"> one, individual dekhan farms; two, family farms where two or more families work on the land; and three, collective farms – where every dekhan farmer who works on the land gets a share of the income. </w:t>
      </w:r>
      <w:r w:rsidR="00B65C4D">
        <w:rPr>
          <w:rFonts w:ascii="Verdana" w:hAnsi="Verdana"/>
          <w:sz w:val="18"/>
          <w:szCs w:val="18"/>
        </w:rPr>
        <w:br/>
      </w:r>
    </w:p>
    <w:p w14:paraId="40C9F0AC" w14:textId="7CF7693A" w:rsidR="002E2882" w:rsidRPr="002E2882" w:rsidRDefault="0090516E">
      <w:pPr>
        <w:rPr>
          <w:rFonts w:ascii="Verdana" w:hAnsi="Verdana"/>
          <w:sz w:val="18"/>
          <w:szCs w:val="18"/>
        </w:rPr>
      </w:pPr>
      <w:r>
        <w:rPr>
          <w:rFonts w:ascii="Verdana" w:hAnsi="Verdana"/>
          <w:sz w:val="18"/>
          <w:szCs w:val="18"/>
        </w:rPr>
        <w:t xml:space="preserve">5. </w:t>
      </w:r>
      <w:r w:rsidR="002E2882">
        <w:rPr>
          <w:rFonts w:ascii="Verdana" w:hAnsi="Verdana"/>
          <w:sz w:val="18"/>
          <w:szCs w:val="18"/>
        </w:rPr>
        <w:t xml:space="preserve">Mr. Azizbek hope to forge stronger cooperation with other </w:t>
      </w:r>
      <w:r w:rsidR="00B572C6">
        <w:rPr>
          <w:rFonts w:ascii="Verdana" w:hAnsi="Verdana"/>
          <w:sz w:val="18"/>
          <w:szCs w:val="18"/>
        </w:rPr>
        <w:t>farmer’s</w:t>
      </w:r>
      <w:r w:rsidR="002E2882">
        <w:rPr>
          <w:rFonts w:ascii="Verdana" w:hAnsi="Verdana"/>
          <w:sz w:val="18"/>
          <w:szCs w:val="18"/>
        </w:rPr>
        <w:t xml:space="preserve"> organizations, including with AFA. </w:t>
      </w:r>
    </w:p>
    <w:p w14:paraId="5CB8F036" w14:textId="378B08B3" w:rsidR="00E43CDC" w:rsidRPr="002E2882" w:rsidRDefault="00805068">
      <w:pPr>
        <w:rPr>
          <w:rFonts w:ascii="Verdana" w:hAnsi="Verdana"/>
          <w:sz w:val="18"/>
          <w:szCs w:val="18"/>
        </w:rPr>
      </w:pPr>
      <w:r>
        <w:rPr>
          <w:rFonts w:ascii="Verdana" w:hAnsi="Verdana"/>
          <w:noProof/>
          <w:sz w:val="18"/>
          <w:szCs w:val="18"/>
        </w:rPr>
        <w:drawing>
          <wp:anchor distT="0" distB="0" distL="114300" distR="114300" simplePos="0" relativeHeight="251659264" behindDoc="0" locked="0" layoutInCell="1" allowOverlap="1" wp14:anchorId="1EDFA3AB" wp14:editId="76F78B03">
            <wp:simplePos x="0" y="0"/>
            <wp:positionH relativeFrom="column">
              <wp:posOffset>3429000</wp:posOffset>
            </wp:positionH>
            <wp:positionV relativeFrom="paragraph">
              <wp:posOffset>76200</wp:posOffset>
            </wp:positionV>
            <wp:extent cx="2057400" cy="1257300"/>
            <wp:effectExtent l="0" t="0" r="0" b="12700"/>
            <wp:wrapTight wrapText="bothSides">
              <wp:wrapPolygon edited="0">
                <wp:start x="0" y="0"/>
                <wp:lineTo x="0" y="21382"/>
                <wp:lineTo x="21333" y="21382"/>
                <wp:lineTo x="2133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f and aflut.JPG"/>
                    <pic:cNvPicPr/>
                  </pic:nvPicPr>
                  <pic:blipFill>
                    <a:blip r:embed="rId8">
                      <a:extLst>
                        <a:ext uri="{28A0092B-C50C-407E-A947-70E740481C1C}">
                          <a14:useLocalDpi xmlns:a14="http://schemas.microsoft.com/office/drawing/2010/main" val="0"/>
                        </a:ext>
                      </a:extLst>
                    </a:blip>
                    <a:stretch>
                      <a:fillRect/>
                    </a:stretch>
                  </pic:blipFill>
                  <pic:spPr>
                    <a:xfrm>
                      <a:off x="0" y="0"/>
                      <a:ext cx="2057400" cy="1257300"/>
                    </a:xfrm>
                    <a:prstGeom prst="rect">
                      <a:avLst/>
                    </a:prstGeom>
                  </pic:spPr>
                </pic:pic>
              </a:graphicData>
            </a:graphic>
            <wp14:sizeRelH relativeFrom="page">
              <wp14:pctWidth>0</wp14:pctWidth>
            </wp14:sizeRelH>
            <wp14:sizeRelV relativeFrom="page">
              <wp14:pctHeight>0</wp14:pctHeight>
            </wp14:sizeRelV>
          </wp:anchor>
        </w:drawing>
      </w:r>
    </w:p>
    <w:p w14:paraId="3DE44247" w14:textId="77777777" w:rsidR="00E43CDC" w:rsidRDefault="00E43CDC">
      <w:pPr>
        <w:rPr>
          <w:rFonts w:ascii="Verdana" w:hAnsi="Verdana"/>
          <w:sz w:val="18"/>
          <w:szCs w:val="18"/>
        </w:rPr>
      </w:pPr>
    </w:p>
    <w:p w14:paraId="27CD4972" w14:textId="056EA5F3" w:rsidR="0081283E" w:rsidRPr="00620907" w:rsidRDefault="0081283E">
      <w:pPr>
        <w:rPr>
          <w:rFonts w:ascii="Verdana" w:hAnsi="Verdana"/>
          <w:b/>
          <w:sz w:val="18"/>
          <w:szCs w:val="18"/>
        </w:rPr>
      </w:pPr>
      <w:r w:rsidRPr="00620907">
        <w:rPr>
          <w:rFonts w:ascii="Verdana" w:hAnsi="Verdana"/>
          <w:b/>
          <w:sz w:val="18"/>
          <w:szCs w:val="18"/>
        </w:rPr>
        <w:t>Association of Forest and Land Users in Tajikistan (AFLUT)</w:t>
      </w:r>
    </w:p>
    <w:p w14:paraId="747508B8" w14:textId="6D88E376" w:rsidR="00620907" w:rsidRDefault="00620907">
      <w:pPr>
        <w:rPr>
          <w:rFonts w:ascii="Verdana" w:hAnsi="Verdana"/>
          <w:sz w:val="18"/>
          <w:szCs w:val="18"/>
        </w:rPr>
      </w:pPr>
      <w:r>
        <w:rPr>
          <w:rFonts w:ascii="Verdana" w:hAnsi="Verdana"/>
          <w:sz w:val="18"/>
          <w:szCs w:val="18"/>
        </w:rPr>
        <w:t>July 16, 2012/ 2pm</w:t>
      </w:r>
      <w:r>
        <w:rPr>
          <w:rFonts w:ascii="Verdana" w:hAnsi="Verdana"/>
          <w:sz w:val="18"/>
          <w:szCs w:val="18"/>
        </w:rPr>
        <w:br/>
        <w:t xml:space="preserve">Meeting with: </w:t>
      </w:r>
      <w:r w:rsidRPr="00620907">
        <w:rPr>
          <w:rFonts w:ascii="Verdana" w:hAnsi="Verdana"/>
          <w:b/>
          <w:i/>
          <w:sz w:val="18"/>
          <w:szCs w:val="18"/>
        </w:rPr>
        <w:t>Dr. Kokul Kasirov</w:t>
      </w:r>
      <w:r>
        <w:rPr>
          <w:rFonts w:ascii="Verdana" w:hAnsi="Verdana"/>
          <w:sz w:val="18"/>
          <w:szCs w:val="18"/>
        </w:rPr>
        <w:t xml:space="preserve">, </w:t>
      </w:r>
      <w:r w:rsidR="00E17FBF">
        <w:rPr>
          <w:rFonts w:ascii="Verdana" w:hAnsi="Verdana"/>
          <w:sz w:val="18"/>
          <w:szCs w:val="18"/>
        </w:rPr>
        <w:t xml:space="preserve">Founder and </w:t>
      </w:r>
      <w:r>
        <w:rPr>
          <w:rFonts w:ascii="Verdana" w:hAnsi="Verdana"/>
          <w:sz w:val="18"/>
          <w:szCs w:val="18"/>
        </w:rPr>
        <w:t>Chairman</w:t>
      </w:r>
      <w:r>
        <w:rPr>
          <w:rFonts w:ascii="Verdana" w:hAnsi="Verdana"/>
          <w:sz w:val="18"/>
          <w:szCs w:val="18"/>
        </w:rPr>
        <w:br/>
      </w:r>
    </w:p>
    <w:p w14:paraId="00E0FDAC" w14:textId="3550AC62" w:rsidR="00620907" w:rsidRDefault="00620907">
      <w:pPr>
        <w:rPr>
          <w:rFonts w:ascii="Verdana" w:hAnsi="Verdana"/>
          <w:sz w:val="18"/>
          <w:szCs w:val="18"/>
        </w:rPr>
      </w:pPr>
      <w:r>
        <w:rPr>
          <w:rFonts w:ascii="Verdana" w:hAnsi="Verdana"/>
          <w:sz w:val="18"/>
          <w:szCs w:val="18"/>
        </w:rPr>
        <w:t xml:space="preserve">1. </w:t>
      </w:r>
      <w:r w:rsidR="00E17FBF">
        <w:rPr>
          <w:rFonts w:ascii="Verdana" w:hAnsi="Verdana"/>
          <w:sz w:val="18"/>
          <w:szCs w:val="18"/>
        </w:rPr>
        <w:t xml:space="preserve">AFLUT was organized in 2011. Its current members are organizations and individuals </w:t>
      </w:r>
      <w:r>
        <w:rPr>
          <w:rFonts w:ascii="Verdana" w:hAnsi="Verdana"/>
          <w:sz w:val="18"/>
          <w:szCs w:val="18"/>
        </w:rPr>
        <w:br/>
      </w:r>
      <w:r w:rsidR="00E17FBF">
        <w:rPr>
          <w:rFonts w:ascii="Verdana" w:hAnsi="Verdana"/>
          <w:sz w:val="18"/>
          <w:szCs w:val="18"/>
        </w:rPr>
        <w:t>who are r</w:t>
      </w:r>
      <w:r w:rsidR="00E17FBF" w:rsidRPr="00E17FBF">
        <w:rPr>
          <w:rFonts w:ascii="Verdana" w:hAnsi="Verdana"/>
          <w:sz w:val="18"/>
          <w:szCs w:val="18"/>
        </w:rPr>
        <w:t xml:space="preserve">endering support and assistance to the process of sustainable policy on rational use </w:t>
      </w:r>
      <w:r w:rsidR="00E17FBF" w:rsidRPr="00E17FBF">
        <w:rPr>
          <w:rFonts w:ascii="Verdana" w:hAnsi="Verdana"/>
          <w:sz w:val="18"/>
          <w:szCs w:val="18"/>
        </w:rPr>
        <w:lastRenderedPageBreak/>
        <w:t>of forests and lands of Tajikistan by means of development entrepreneur activities in local communities</w:t>
      </w:r>
      <w:r w:rsidR="00E17FBF">
        <w:rPr>
          <w:rFonts w:ascii="Verdana" w:hAnsi="Verdana"/>
          <w:sz w:val="18"/>
          <w:szCs w:val="18"/>
        </w:rPr>
        <w:t xml:space="preserve">. Its founder used to work in a government forestry department before helping establish this organization. </w:t>
      </w:r>
    </w:p>
    <w:p w14:paraId="3A09AE4D" w14:textId="77777777" w:rsidR="00F14604" w:rsidRDefault="00F14604">
      <w:pPr>
        <w:rPr>
          <w:rFonts w:ascii="Verdana" w:hAnsi="Verdana"/>
          <w:sz w:val="18"/>
          <w:szCs w:val="18"/>
        </w:rPr>
      </w:pPr>
    </w:p>
    <w:p w14:paraId="47385FDB" w14:textId="751A5915" w:rsidR="00FF0FD3" w:rsidRDefault="00C145AB">
      <w:pPr>
        <w:rPr>
          <w:rFonts w:ascii="Verdana" w:hAnsi="Verdana"/>
          <w:b/>
          <w:sz w:val="18"/>
          <w:szCs w:val="18"/>
        </w:rPr>
      </w:pPr>
      <w:r>
        <w:rPr>
          <w:rFonts w:ascii="Verdana" w:hAnsi="Verdana"/>
          <w:noProof/>
          <w:sz w:val="18"/>
          <w:szCs w:val="18"/>
        </w:rPr>
        <w:drawing>
          <wp:anchor distT="0" distB="0" distL="114300" distR="114300" simplePos="0" relativeHeight="251663360" behindDoc="0" locked="0" layoutInCell="1" allowOverlap="1" wp14:anchorId="1A9DAED9" wp14:editId="609EC708">
            <wp:simplePos x="0" y="0"/>
            <wp:positionH relativeFrom="column">
              <wp:posOffset>3543300</wp:posOffset>
            </wp:positionH>
            <wp:positionV relativeFrom="paragraph">
              <wp:posOffset>358775</wp:posOffset>
            </wp:positionV>
            <wp:extent cx="1938655" cy="1257300"/>
            <wp:effectExtent l="0" t="0" r="0" b="12700"/>
            <wp:wrapTight wrapText="bothSides">
              <wp:wrapPolygon edited="0">
                <wp:start x="0" y="0"/>
                <wp:lineTo x="0" y="21382"/>
                <wp:lineTo x="21225" y="21382"/>
                <wp:lineTo x="21225"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 visit ngo lady.JPG"/>
                    <pic:cNvPicPr/>
                  </pic:nvPicPr>
                  <pic:blipFill>
                    <a:blip r:embed="rId9">
                      <a:extLst>
                        <a:ext uri="{28A0092B-C50C-407E-A947-70E740481C1C}">
                          <a14:useLocalDpi xmlns:a14="http://schemas.microsoft.com/office/drawing/2010/main" val="0"/>
                        </a:ext>
                      </a:extLst>
                    </a:blip>
                    <a:stretch>
                      <a:fillRect/>
                    </a:stretch>
                  </pic:blipFill>
                  <pic:spPr>
                    <a:xfrm>
                      <a:off x="0" y="0"/>
                      <a:ext cx="1938655" cy="1257300"/>
                    </a:xfrm>
                    <a:prstGeom prst="rect">
                      <a:avLst/>
                    </a:prstGeom>
                  </pic:spPr>
                </pic:pic>
              </a:graphicData>
            </a:graphic>
            <wp14:sizeRelH relativeFrom="page">
              <wp14:pctWidth>0</wp14:pctWidth>
            </wp14:sizeRelH>
            <wp14:sizeRelV relativeFrom="page">
              <wp14:pctHeight>0</wp14:pctHeight>
            </wp14:sizeRelV>
          </wp:anchor>
        </w:drawing>
      </w:r>
      <w:r w:rsidR="00F14604">
        <w:rPr>
          <w:rFonts w:ascii="Verdana" w:hAnsi="Verdana"/>
          <w:sz w:val="18"/>
          <w:szCs w:val="18"/>
        </w:rPr>
        <w:t xml:space="preserve">2. As it is a new organization, it is currently promoting actively its organization to other donors and support </w:t>
      </w:r>
      <w:r w:rsidR="00B572C6">
        <w:rPr>
          <w:rFonts w:ascii="Verdana" w:hAnsi="Verdana"/>
          <w:sz w:val="18"/>
          <w:szCs w:val="18"/>
        </w:rPr>
        <w:t xml:space="preserve">groups. </w:t>
      </w:r>
      <w:r w:rsidR="00F14604">
        <w:rPr>
          <w:rFonts w:ascii="Verdana" w:hAnsi="Verdana"/>
          <w:sz w:val="18"/>
          <w:szCs w:val="18"/>
        </w:rPr>
        <w:br/>
      </w:r>
      <w:r w:rsidR="00F14604">
        <w:rPr>
          <w:rFonts w:ascii="Verdana" w:hAnsi="Verdana"/>
          <w:sz w:val="18"/>
          <w:szCs w:val="18"/>
        </w:rPr>
        <w:br/>
      </w:r>
      <w:r w:rsidR="00F14604" w:rsidRPr="00F14604">
        <w:rPr>
          <w:rFonts w:ascii="Verdana" w:hAnsi="Verdana"/>
          <w:b/>
          <w:sz w:val="18"/>
          <w:szCs w:val="18"/>
        </w:rPr>
        <w:t xml:space="preserve">FIELD VISIT </w:t>
      </w:r>
    </w:p>
    <w:p w14:paraId="20708AC1" w14:textId="618AFD18" w:rsidR="00F14604" w:rsidRDefault="00B572C6">
      <w:pPr>
        <w:rPr>
          <w:rFonts w:ascii="Verdana" w:hAnsi="Verdana"/>
          <w:b/>
          <w:sz w:val="18"/>
          <w:szCs w:val="18"/>
        </w:rPr>
      </w:pPr>
      <w:r>
        <w:rPr>
          <w:rFonts w:ascii="Verdana" w:hAnsi="Verdana"/>
          <w:b/>
          <w:sz w:val="18"/>
          <w:szCs w:val="18"/>
        </w:rPr>
        <w:t>Office</w:t>
      </w:r>
      <w:r w:rsidR="00F14604">
        <w:rPr>
          <w:rFonts w:ascii="Verdana" w:hAnsi="Verdana"/>
          <w:b/>
          <w:sz w:val="18"/>
          <w:szCs w:val="18"/>
        </w:rPr>
        <w:t xml:space="preserve"> of NGO </w:t>
      </w:r>
      <w:r w:rsidR="00F14604" w:rsidRPr="00F14604">
        <w:rPr>
          <w:rFonts w:ascii="Verdana" w:hAnsi="Verdana"/>
          <w:b/>
          <w:sz w:val="18"/>
          <w:szCs w:val="18"/>
        </w:rPr>
        <w:t>Bonuvoni Kathlon</w:t>
      </w:r>
    </w:p>
    <w:p w14:paraId="7C620D92" w14:textId="7D1DA39A" w:rsidR="00FF0FD3" w:rsidRPr="00F14604" w:rsidRDefault="00FF0FD3">
      <w:pPr>
        <w:rPr>
          <w:rFonts w:ascii="Verdana" w:hAnsi="Verdana"/>
          <w:b/>
          <w:sz w:val="18"/>
          <w:szCs w:val="18"/>
        </w:rPr>
      </w:pPr>
      <w:r>
        <w:rPr>
          <w:rFonts w:ascii="Verdana" w:hAnsi="Verdana"/>
          <w:b/>
          <w:sz w:val="18"/>
          <w:szCs w:val="18"/>
        </w:rPr>
        <w:t>Farms of 3 Men Dekhan farmers</w:t>
      </w:r>
    </w:p>
    <w:p w14:paraId="59902E83" w14:textId="4901EEEA" w:rsidR="00F14604" w:rsidRDefault="00F14604">
      <w:pPr>
        <w:rPr>
          <w:rFonts w:ascii="Verdana" w:hAnsi="Verdana"/>
          <w:sz w:val="18"/>
          <w:szCs w:val="18"/>
        </w:rPr>
      </w:pPr>
      <w:r>
        <w:rPr>
          <w:rFonts w:ascii="Verdana" w:hAnsi="Verdana"/>
          <w:sz w:val="18"/>
          <w:szCs w:val="18"/>
        </w:rPr>
        <w:t>July 17, 2012 / 7am-7pm (including travel)</w:t>
      </w:r>
    </w:p>
    <w:p w14:paraId="4A470CE8" w14:textId="71752603" w:rsidR="009D1034" w:rsidRDefault="00F14604">
      <w:pPr>
        <w:rPr>
          <w:rFonts w:ascii="Verdana" w:hAnsi="Verdana"/>
          <w:sz w:val="18"/>
          <w:szCs w:val="18"/>
        </w:rPr>
      </w:pPr>
      <w:r>
        <w:rPr>
          <w:rFonts w:ascii="Verdana" w:hAnsi="Verdana"/>
          <w:sz w:val="18"/>
          <w:szCs w:val="18"/>
        </w:rPr>
        <w:t xml:space="preserve">Meeting </w:t>
      </w:r>
      <w:r w:rsidR="00B572C6">
        <w:rPr>
          <w:rFonts w:ascii="Verdana" w:hAnsi="Verdana"/>
          <w:sz w:val="18"/>
          <w:szCs w:val="18"/>
        </w:rPr>
        <w:t>with:</w:t>
      </w:r>
      <w:r>
        <w:rPr>
          <w:rFonts w:ascii="Verdana" w:hAnsi="Verdana"/>
          <w:sz w:val="18"/>
          <w:szCs w:val="18"/>
        </w:rPr>
        <w:t xml:space="preserve"> </w:t>
      </w:r>
      <w:r>
        <w:rPr>
          <w:rFonts w:ascii="Verdana" w:hAnsi="Verdana"/>
          <w:sz w:val="18"/>
          <w:szCs w:val="18"/>
        </w:rPr>
        <w:br/>
        <w:t>--</w:t>
      </w:r>
      <w:r w:rsidRPr="00F14604">
        <w:rPr>
          <w:rFonts w:ascii="Verdana" w:hAnsi="Verdana"/>
          <w:b/>
          <w:i/>
          <w:sz w:val="18"/>
          <w:szCs w:val="18"/>
        </w:rPr>
        <w:t>Maksudkhojaeva Gulbahon</w:t>
      </w:r>
      <w:r w:rsidR="00AD255F">
        <w:rPr>
          <w:rFonts w:ascii="Verdana" w:hAnsi="Verdana"/>
          <w:sz w:val="18"/>
          <w:szCs w:val="18"/>
        </w:rPr>
        <w:t>, Executive Director</w:t>
      </w:r>
      <w:r w:rsidR="00AD255F">
        <w:rPr>
          <w:rFonts w:ascii="Verdana" w:hAnsi="Verdana"/>
          <w:sz w:val="18"/>
          <w:szCs w:val="18"/>
        </w:rPr>
        <w:br/>
        <w:t>--</w:t>
      </w:r>
      <w:r w:rsidR="00AD255F" w:rsidRPr="00AD255F">
        <w:rPr>
          <w:rFonts w:ascii="Verdana" w:hAnsi="Verdana"/>
          <w:b/>
          <w:i/>
          <w:sz w:val="18"/>
          <w:szCs w:val="18"/>
        </w:rPr>
        <w:t>Uraeva</w:t>
      </w:r>
      <w:r w:rsidRPr="00AD255F">
        <w:rPr>
          <w:rFonts w:ascii="Verdana" w:hAnsi="Verdana"/>
          <w:b/>
          <w:i/>
          <w:sz w:val="18"/>
          <w:szCs w:val="18"/>
        </w:rPr>
        <w:t xml:space="preserve"> </w:t>
      </w:r>
      <w:r w:rsidR="00B572C6" w:rsidRPr="00AD255F">
        <w:rPr>
          <w:rFonts w:ascii="Verdana" w:hAnsi="Verdana"/>
          <w:b/>
          <w:i/>
          <w:sz w:val="18"/>
          <w:szCs w:val="18"/>
        </w:rPr>
        <w:t>Shamsir</w:t>
      </w:r>
      <w:r w:rsidR="00B572C6">
        <w:rPr>
          <w:rFonts w:ascii="Verdana" w:hAnsi="Verdana"/>
          <w:sz w:val="18"/>
          <w:szCs w:val="18"/>
        </w:rPr>
        <w:t>,</w:t>
      </w:r>
      <w:r>
        <w:rPr>
          <w:rFonts w:ascii="Verdana" w:hAnsi="Verdana"/>
          <w:sz w:val="18"/>
          <w:szCs w:val="18"/>
        </w:rPr>
        <w:t xml:space="preserve"> dekhan farmer</w:t>
      </w:r>
      <w:r w:rsidR="009D1034">
        <w:rPr>
          <w:rFonts w:ascii="Verdana" w:hAnsi="Verdana"/>
          <w:sz w:val="18"/>
          <w:szCs w:val="18"/>
        </w:rPr>
        <w:t xml:space="preserve"> (man)</w:t>
      </w:r>
      <w:r>
        <w:rPr>
          <w:rFonts w:ascii="Verdana" w:hAnsi="Verdana"/>
          <w:sz w:val="18"/>
          <w:szCs w:val="18"/>
        </w:rPr>
        <w:br/>
        <w:t>--</w:t>
      </w:r>
      <w:r w:rsidR="009D1034" w:rsidRPr="00AD255F">
        <w:rPr>
          <w:rFonts w:ascii="Verdana" w:hAnsi="Verdana"/>
          <w:b/>
          <w:i/>
          <w:sz w:val="18"/>
          <w:szCs w:val="18"/>
        </w:rPr>
        <w:t>Halim</w:t>
      </w:r>
      <w:r w:rsidR="009D1034">
        <w:rPr>
          <w:rFonts w:ascii="Verdana" w:hAnsi="Verdana"/>
          <w:sz w:val="18"/>
          <w:szCs w:val="18"/>
        </w:rPr>
        <w:t>, dekhan farmer (man)</w:t>
      </w:r>
      <w:r w:rsidR="009D1034">
        <w:rPr>
          <w:rFonts w:ascii="Verdana" w:hAnsi="Verdana"/>
          <w:sz w:val="18"/>
          <w:szCs w:val="18"/>
        </w:rPr>
        <w:br/>
        <w:t>--</w:t>
      </w:r>
      <w:r w:rsidR="009D1034" w:rsidRPr="00AD255F">
        <w:rPr>
          <w:rFonts w:ascii="Verdana" w:hAnsi="Verdana"/>
          <w:b/>
          <w:i/>
          <w:sz w:val="18"/>
          <w:szCs w:val="18"/>
        </w:rPr>
        <w:t>Boboi Farsat</w:t>
      </w:r>
      <w:r w:rsidR="009D1034">
        <w:rPr>
          <w:rFonts w:ascii="Verdana" w:hAnsi="Verdana"/>
          <w:sz w:val="18"/>
          <w:szCs w:val="18"/>
        </w:rPr>
        <w:t>, dekhan farmer (man)</w:t>
      </w:r>
      <w:r w:rsidR="009D1034">
        <w:rPr>
          <w:rFonts w:ascii="Verdana" w:hAnsi="Verdana"/>
          <w:sz w:val="18"/>
          <w:szCs w:val="18"/>
        </w:rPr>
        <w:br/>
        <w:t>--</w:t>
      </w:r>
      <w:r w:rsidR="009D1034" w:rsidRPr="00AD255F">
        <w:rPr>
          <w:rFonts w:ascii="Verdana" w:hAnsi="Verdana"/>
          <w:b/>
          <w:i/>
          <w:sz w:val="18"/>
          <w:szCs w:val="18"/>
        </w:rPr>
        <w:t>Faizakov Mohmadrahim</w:t>
      </w:r>
      <w:r w:rsidR="009D1034">
        <w:rPr>
          <w:rFonts w:ascii="Verdana" w:hAnsi="Verdana"/>
          <w:sz w:val="18"/>
          <w:szCs w:val="18"/>
        </w:rPr>
        <w:t>, dekhan farmer (man)</w:t>
      </w:r>
      <w:r w:rsidR="009D1034">
        <w:rPr>
          <w:rFonts w:ascii="Verdana" w:hAnsi="Verdana"/>
          <w:sz w:val="18"/>
          <w:szCs w:val="18"/>
        </w:rPr>
        <w:br/>
        <w:t>--</w:t>
      </w:r>
      <w:r w:rsidR="00687557" w:rsidRPr="00AD255F">
        <w:rPr>
          <w:rFonts w:ascii="Verdana" w:hAnsi="Verdana"/>
          <w:b/>
          <w:i/>
          <w:sz w:val="18"/>
          <w:szCs w:val="18"/>
        </w:rPr>
        <w:t>woman farmer</w:t>
      </w:r>
      <w:r w:rsidR="009D1034">
        <w:rPr>
          <w:rFonts w:ascii="Verdana" w:hAnsi="Verdana"/>
          <w:sz w:val="18"/>
          <w:szCs w:val="18"/>
        </w:rPr>
        <w:br/>
      </w:r>
    </w:p>
    <w:p w14:paraId="7BB7C9E1" w14:textId="02A1FEE2" w:rsidR="00687557" w:rsidRDefault="009D1034">
      <w:pPr>
        <w:rPr>
          <w:rFonts w:ascii="Verdana" w:hAnsi="Verdana"/>
          <w:sz w:val="18"/>
          <w:szCs w:val="18"/>
        </w:rPr>
      </w:pPr>
      <w:r>
        <w:rPr>
          <w:rFonts w:ascii="Verdana" w:hAnsi="Verdana"/>
          <w:sz w:val="18"/>
          <w:szCs w:val="18"/>
        </w:rPr>
        <w:t xml:space="preserve">1. Uraeva has 5 hectares of land; 3 hectares planted for cotton and 2 hectares for wheat, and kitchen garden (fruits and vegetables). She lives with her husband and three children. Cotton is for </w:t>
      </w:r>
      <w:r w:rsidR="00B572C6">
        <w:rPr>
          <w:rFonts w:ascii="Verdana" w:hAnsi="Verdana"/>
          <w:sz w:val="18"/>
          <w:szCs w:val="18"/>
        </w:rPr>
        <w:t>selling;</w:t>
      </w:r>
      <w:r>
        <w:rPr>
          <w:rFonts w:ascii="Verdana" w:hAnsi="Verdana"/>
          <w:sz w:val="18"/>
          <w:szCs w:val="18"/>
        </w:rPr>
        <w:t xml:space="preserve"> they buy the seeds from a factory and can </w:t>
      </w:r>
      <w:r w:rsidR="00687557">
        <w:rPr>
          <w:rFonts w:ascii="Verdana" w:hAnsi="Verdana"/>
          <w:sz w:val="18"/>
          <w:szCs w:val="18"/>
        </w:rPr>
        <w:t xml:space="preserve">sell the cotton to any factory. As a farmer to </w:t>
      </w:r>
      <w:r>
        <w:rPr>
          <w:rFonts w:ascii="Verdana" w:hAnsi="Verdana"/>
          <w:sz w:val="18"/>
          <w:szCs w:val="18"/>
        </w:rPr>
        <w:t xml:space="preserve">She is a member of the district’s ADF (association of dekhan farmers) which has 66 members and which was founded two years ago (in 2010). She joined the ADF to get some support especially during difficult times, get educational training, </w:t>
      </w:r>
      <w:r w:rsidR="00B572C6">
        <w:rPr>
          <w:rFonts w:ascii="Verdana" w:hAnsi="Verdana"/>
          <w:sz w:val="18"/>
          <w:szCs w:val="18"/>
        </w:rPr>
        <w:t>and improve</w:t>
      </w:r>
      <w:r>
        <w:rPr>
          <w:rFonts w:ascii="Verdana" w:hAnsi="Verdana"/>
          <w:sz w:val="18"/>
          <w:szCs w:val="18"/>
        </w:rPr>
        <w:t xml:space="preserve"> knowledge about farming. </w:t>
      </w:r>
      <w:r w:rsidR="00687557">
        <w:rPr>
          <w:rFonts w:ascii="Verdana" w:hAnsi="Verdana"/>
          <w:sz w:val="18"/>
          <w:szCs w:val="18"/>
        </w:rPr>
        <w:t xml:space="preserve">She shared that the ADF is taking the initiative to establish a seed factory to control the price and quality of seeds. </w:t>
      </w:r>
      <w:r w:rsidR="00687557">
        <w:rPr>
          <w:rFonts w:ascii="Verdana" w:hAnsi="Verdana"/>
          <w:sz w:val="18"/>
          <w:szCs w:val="18"/>
        </w:rPr>
        <w:br/>
      </w:r>
    </w:p>
    <w:p w14:paraId="3EB65057" w14:textId="5BCD76A1" w:rsidR="00620907" w:rsidRDefault="00687557">
      <w:pPr>
        <w:rPr>
          <w:rFonts w:ascii="Verdana" w:hAnsi="Verdana"/>
          <w:sz w:val="18"/>
          <w:szCs w:val="18"/>
        </w:rPr>
      </w:pPr>
      <w:r>
        <w:rPr>
          <w:rFonts w:ascii="Verdana" w:hAnsi="Verdana"/>
          <w:sz w:val="18"/>
          <w:szCs w:val="18"/>
        </w:rPr>
        <w:t xml:space="preserve">2. The Mission Team visited the farms of the three male farmers. Through training given by the NGO, they shifted five years ago from mono cropping (of cotton) to integrated, diversified agro-economist approach. In their farms we saw various fruits and vegetables planted side by side with each other </w:t>
      </w:r>
      <w:r w:rsidR="00B572C6">
        <w:rPr>
          <w:rFonts w:ascii="Verdana" w:hAnsi="Verdana"/>
          <w:sz w:val="18"/>
          <w:szCs w:val="18"/>
        </w:rPr>
        <w:t>(tomato</w:t>
      </w:r>
      <w:r>
        <w:rPr>
          <w:rFonts w:ascii="Verdana" w:hAnsi="Verdana"/>
          <w:sz w:val="18"/>
          <w:szCs w:val="18"/>
        </w:rPr>
        <w:t xml:space="preserve">, eggplant, cabbage, watermelon, corn, legumes, etc). The farmers said that with climate change, planting several kind of crops help them become more food </w:t>
      </w:r>
      <w:r w:rsidR="00B572C6">
        <w:rPr>
          <w:rFonts w:ascii="Verdana" w:hAnsi="Verdana"/>
          <w:sz w:val="18"/>
          <w:szCs w:val="18"/>
        </w:rPr>
        <w:t xml:space="preserve">secure. </w:t>
      </w:r>
      <w:r>
        <w:rPr>
          <w:rFonts w:ascii="Verdana" w:hAnsi="Verdana"/>
          <w:sz w:val="18"/>
          <w:szCs w:val="18"/>
        </w:rPr>
        <w:t xml:space="preserve">They said they do not receive support from government but that the government collects a pension fund from them. From the NADF, they get </w:t>
      </w:r>
      <w:r w:rsidR="009D1034">
        <w:rPr>
          <w:rFonts w:ascii="Verdana" w:hAnsi="Verdana"/>
          <w:sz w:val="18"/>
          <w:szCs w:val="18"/>
        </w:rPr>
        <w:t xml:space="preserve">information, brochures, </w:t>
      </w:r>
      <w:r w:rsidR="00B572C6">
        <w:rPr>
          <w:rFonts w:ascii="Verdana" w:hAnsi="Verdana"/>
          <w:sz w:val="18"/>
          <w:szCs w:val="18"/>
        </w:rPr>
        <w:t>and training</w:t>
      </w:r>
      <w:r w:rsidR="009D1034">
        <w:rPr>
          <w:rFonts w:ascii="Verdana" w:hAnsi="Verdana"/>
          <w:sz w:val="18"/>
          <w:szCs w:val="18"/>
        </w:rPr>
        <w:t xml:space="preserve"> on qual</w:t>
      </w:r>
      <w:r w:rsidR="00BB4367">
        <w:rPr>
          <w:rFonts w:ascii="Verdana" w:hAnsi="Verdana"/>
          <w:sz w:val="18"/>
          <w:szCs w:val="18"/>
        </w:rPr>
        <w:t>ity production among others. They said that the</w:t>
      </w:r>
      <w:r w:rsidR="009D1034">
        <w:rPr>
          <w:rFonts w:ascii="Verdana" w:hAnsi="Verdana"/>
          <w:sz w:val="18"/>
          <w:szCs w:val="18"/>
        </w:rPr>
        <w:t xml:space="preserve"> ADF is demanding from the water </w:t>
      </w:r>
      <w:r w:rsidR="00B572C6">
        <w:rPr>
          <w:rFonts w:ascii="Verdana" w:hAnsi="Verdana"/>
          <w:sz w:val="18"/>
          <w:szCs w:val="18"/>
        </w:rPr>
        <w:t>authority a</w:t>
      </w:r>
      <w:r w:rsidR="009D1034">
        <w:rPr>
          <w:rFonts w:ascii="Verdana" w:hAnsi="Verdana"/>
          <w:sz w:val="18"/>
          <w:szCs w:val="18"/>
        </w:rPr>
        <w:t xml:space="preserve"> reduction in the water fees. She wants to know also the legal basis for the perceived big collection of water fees.  The government is just starting to organize t</w:t>
      </w:r>
      <w:r w:rsidR="00BB4367">
        <w:rPr>
          <w:rFonts w:ascii="Verdana" w:hAnsi="Verdana"/>
          <w:sz w:val="18"/>
          <w:szCs w:val="18"/>
        </w:rPr>
        <w:t xml:space="preserve">he water user association in </w:t>
      </w:r>
      <w:r w:rsidR="00B572C6">
        <w:rPr>
          <w:rFonts w:ascii="Verdana" w:hAnsi="Verdana"/>
          <w:sz w:val="18"/>
          <w:szCs w:val="18"/>
        </w:rPr>
        <w:t>the area</w:t>
      </w:r>
      <w:r w:rsidR="009D1034">
        <w:rPr>
          <w:rFonts w:ascii="Verdana" w:hAnsi="Verdana"/>
          <w:sz w:val="18"/>
          <w:szCs w:val="18"/>
        </w:rPr>
        <w:t xml:space="preserve">. </w:t>
      </w:r>
      <w:r w:rsidR="00BB4367">
        <w:rPr>
          <w:rFonts w:ascii="Verdana" w:hAnsi="Verdana"/>
          <w:sz w:val="18"/>
          <w:szCs w:val="18"/>
        </w:rPr>
        <w:br/>
      </w:r>
    </w:p>
    <w:p w14:paraId="4C572563" w14:textId="6C8213F5" w:rsidR="00BB4367" w:rsidRDefault="00BB4367">
      <w:pPr>
        <w:rPr>
          <w:rFonts w:ascii="Verdana" w:hAnsi="Verdana"/>
          <w:sz w:val="18"/>
          <w:szCs w:val="18"/>
        </w:rPr>
      </w:pPr>
      <w:r>
        <w:rPr>
          <w:rFonts w:ascii="Verdana" w:hAnsi="Verdana"/>
          <w:sz w:val="18"/>
          <w:szCs w:val="18"/>
        </w:rPr>
        <w:t xml:space="preserve">3. </w:t>
      </w:r>
      <w:r w:rsidR="00CE0257">
        <w:rPr>
          <w:rFonts w:ascii="Verdana" w:hAnsi="Verdana"/>
          <w:sz w:val="18"/>
          <w:szCs w:val="18"/>
        </w:rPr>
        <w:t xml:space="preserve">The farmers said that there is high level of underground water, lack of pumping stations and equipment, and lack of qualified people to manage water distribution and use. The poor state of the drainage system has led to too much soil erosion, leading to increased wetlands and reduced farmlands. </w:t>
      </w:r>
      <w:r w:rsidR="00CE0257">
        <w:rPr>
          <w:rFonts w:ascii="Verdana" w:hAnsi="Verdana"/>
          <w:sz w:val="18"/>
          <w:szCs w:val="18"/>
        </w:rPr>
        <w:br/>
      </w:r>
    </w:p>
    <w:p w14:paraId="5E7FEBB3" w14:textId="34DC021D" w:rsidR="00CE0257" w:rsidRDefault="00CE0257">
      <w:pPr>
        <w:rPr>
          <w:rFonts w:ascii="Verdana" w:hAnsi="Verdana"/>
          <w:sz w:val="18"/>
          <w:szCs w:val="18"/>
        </w:rPr>
      </w:pPr>
      <w:r>
        <w:rPr>
          <w:rFonts w:ascii="Verdana" w:hAnsi="Verdana"/>
          <w:sz w:val="18"/>
          <w:szCs w:val="18"/>
        </w:rPr>
        <w:t xml:space="preserve">4. Some of the recommendations from the farmers </w:t>
      </w:r>
      <w:r w:rsidR="00B572C6">
        <w:rPr>
          <w:rFonts w:ascii="Verdana" w:hAnsi="Verdana"/>
          <w:sz w:val="18"/>
          <w:szCs w:val="18"/>
        </w:rPr>
        <w:t>included:</w:t>
      </w:r>
      <w:r>
        <w:rPr>
          <w:rFonts w:ascii="Verdana" w:hAnsi="Verdana"/>
          <w:sz w:val="18"/>
          <w:szCs w:val="18"/>
        </w:rPr>
        <w:t xml:space="preserve"> (a) provision of technical support –office, irrigation engineers, hydrologists, with the professionals to be given higher salaries so they will not migrate to Russia; and (2) support NGO work in building the knowledge and skills of farmers. </w:t>
      </w:r>
      <w:r w:rsidR="00C145AB">
        <w:rPr>
          <w:rFonts w:ascii="Verdana" w:hAnsi="Verdana"/>
          <w:noProof/>
          <w:sz w:val="18"/>
          <w:szCs w:val="18"/>
        </w:rPr>
        <w:drawing>
          <wp:inline distT="0" distB="0" distL="0" distR="0" wp14:anchorId="7749E208" wp14:editId="291148D8">
            <wp:extent cx="5586822" cy="1308100"/>
            <wp:effectExtent l="0" t="0" r="127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 visit.JPG"/>
                    <pic:cNvPicPr/>
                  </pic:nvPicPr>
                  <pic:blipFill>
                    <a:blip r:embed="rId10">
                      <a:extLst>
                        <a:ext uri="{28A0092B-C50C-407E-A947-70E740481C1C}">
                          <a14:useLocalDpi xmlns:a14="http://schemas.microsoft.com/office/drawing/2010/main" val="0"/>
                        </a:ext>
                      </a:extLst>
                    </a:blip>
                    <a:stretch>
                      <a:fillRect/>
                    </a:stretch>
                  </pic:blipFill>
                  <pic:spPr>
                    <a:xfrm>
                      <a:off x="0" y="0"/>
                      <a:ext cx="5595580" cy="1310151"/>
                    </a:xfrm>
                    <a:prstGeom prst="rect">
                      <a:avLst/>
                    </a:prstGeom>
                  </pic:spPr>
                </pic:pic>
              </a:graphicData>
            </a:graphic>
          </wp:inline>
        </w:drawing>
      </w:r>
    </w:p>
    <w:p w14:paraId="7098572E" w14:textId="3F26E516" w:rsidR="00491A65" w:rsidRPr="00C145AB" w:rsidRDefault="00C145AB">
      <w:pPr>
        <w:rPr>
          <w:rFonts w:ascii="Verdana" w:hAnsi="Verdana"/>
          <w:sz w:val="18"/>
          <w:szCs w:val="18"/>
        </w:rPr>
      </w:pPr>
      <w:r>
        <w:rPr>
          <w:rFonts w:ascii="Verdana" w:hAnsi="Verdana"/>
          <w:noProof/>
          <w:sz w:val="18"/>
          <w:szCs w:val="18"/>
        </w:rPr>
        <w:drawing>
          <wp:anchor distT="0" distB="0" distL="114300" distR="114300" simplePos="0" relativeHeight="251660288" behindDoc="0" locked="0" layoutInCell="1" allowOverlap="1" wp14:anchorId="17512B33" wp14:editId="522F5854">
            <wp:simplePos x="0" y="0"/>
            <wp:positionH relativeFrom="column">
              <wp:posOffset>3429000</wp:posOffset>
            </wp:positionH>
            <wp:positionV relativeFrom="paragraph">
              <wp:posOffset>0</wp:posOffset>
            </wp:positionV>
            <wp:extent cx="1714500" cy="1143000"/>
            <wp:effectExtent l="0" t="0" r="12700" b="0"/>
            <wp:wrapTight wrapText="bothSides">
              <wp:wrapPolygon edited="0">
                <wp:start x="0" y="0"/>
                <wp:lineTo x="0" y="21120"/>
                <wp:lineTo x="21440" y="21120"/>
                <wp:lineTo x="21440"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nt unit.JPG"/>
                    <pic:cNvPicPr/>
                  </pic:nvPicPr>
                  <pic:blipFill>
                    <a:blip r:embed="rId11">
                      <a:extLst>
                        <a:ext uri="{28A0092B-C50C-407E-A947-70E740481C1C}">
                          <a14:useLocalDpi xmlns:a14="http://schemas.microsoft.com/office/drawing/2010/main" val="0"/>
                        </a:ext>
                      </a:extLst>
                    </a:blip>
                    <a:stretch>
                      <a:fillRect/>
                    </a:stretch>
                  </pic:blipFill>
                  <pic:spPr>
                    <a:xfrm>
                      <a:off x="0" y="0"/>
                      <a:ext cx="1714500" cy="1143000"/>
                    </a:xfrm>
                    <a:prstGeom prst="rect">
                      <a:avLst/>
                    </a:prstGeom>
                  </pic:spPr>
                </pic:pic>
              </a:graphicData>
            </a:graphic>
            <wp14:sizeRelH relativeFrom="page">
              <wp14:pctWidth>0</wp14:pctWidth>
            </wp14:sizeRelH>
            <wp14:sizeRelV relativeFrom="page">
              <wp14:pctHeight>0</wp14:pctHeight>
            </wp14:sizeRelV>
          </wp:anchor>
        </w:drawing>
      </w:r>
      <w:r w:rsidR="002459B5">
        <w:rPr>
          <w:rFonts w:ascii="Verdana" w:hAnsi="Verdana"/>
          <w:b/>
          <w:sz w:val="18"/>
          <w:szCs w:val="18"/>
        </w:rPr>
        <w:t>Plant Growing Department</w:t>
      </w:r>
      <w:r w:rsidR="00491A65" w:rsidRPr="00491A65">
        <w:rPr>
          <w:rFonts w:ascii="Verdana" w:hAnsi="Verdana"/>
          <w:b/>
          <w:sz w:val="18"/>
          <w:szCs w:val="18"/>
        </w:rPr>
        <w:t>, Ministry of Agriculture</w:t>
      </w:r>
    </w:p>
    <w:p w14:paraId="5A3A69B4" w14:textId="4A3B50A2" w:rsidR="00491A65" w:rsidRPr="002459B5" w:rsidRDefault="00491A65">
      <w:pPr>
        <w:rPr>
          <w:rFonts w:ascii="Verdana" w:hAnsi="Verdana"/>
          <w:i/>
          <w:sz w:val="18"/>
          <w:szCs w:val="18"/>
        </w:rPr>
      </w:pPr>
      <w:r>
        <w:rPr>
          <w:rFonts w:ascii="Verdana" w:hAnsi="Verdana"/>
          <w:sz w:val="18"/>
          <w:szCs w:val="18"/>
        </w:rPr>
        <w:t>July 18, 2012/ 8am</w:t>
      </w:r>
      <w:r>
        <w:rPr>
          <w:rFonts w:ascii="Verdana" w:hAnsi="Verdana"/>
          <w:sz w:val="18"/>
          <w:szCs w:val="18"/>
        </w:rPr>
        <w:br/>
        <w:t xml:space="preserve">Meeting with: </w:t>
      </w:r>
      <w:r w:rsidRPr="00491A65">
        <w:rPr>
          <w:rFonts w:ascii="Verdana" w:hAnsi="Verdana"/>
          <w:b/>
          <w:i/>
          <w:sz w:val="18"/>
          <w:szCs w:val="18"/>
        </w:rPr>
        <w:t>Abbos Yakyokhajaev</w:t>
      </w:r>
      <w:r w:rsidR="002459B5">
        <w:rPr>
          <w:rFonts w:ascii="Verdana" w:hAnsi="Verdana"/>
          <w:b/>
          <w:i/>
          <w:sz w:val="18"/>
          <w:szCs w:val="18"/>
        </w:rPr>
        <w:t xml:space="preserve">, </w:t>
      </w:r>
      <w:r w:rsidR="002459B5" w:rsidRPr="002459B5">
        <w:rPr>
          <w:rFonts w:ascii="Verdana" w:hAnsi="Verdana"/>
          <w:i/>
          <w:sz w:val="18"/>
          <w:szCs w:val="18"/>
        </w:rPr>
        <w:t>Head</w:t>
      </w:r>
    </w:p>
    <w:p w14:paraId="34C44D1E" w14:textId="77777777" w:rsidR="00491A65" w:rsidRDefault="00491A65">
      <w:pPr>
        <w:rPr>
          <w:rFonts w:ascii="Verdana" w:hAnsi="Verdana"/>
          <w:sz w:val="18"/>
          <w:szCs w:val="18"/>
        </w:rPr>
      </w:pPr>
    </w:p>
    <w:p w14:paraId="24811F0E" w14:textId="5F8640EC" w:rsidR="00491A65" w:rsidRPr="002E2882" w:rsidRDefault="008B2FCF">
      <w:pPr>
        <w:rPr>
          <w:rFonts w:ascii="Verdana" w:hAnsi="Verdana"/>
          <w:sz w:val="18"/>
          <w:szCs w:val="18"/>
        </w:rPr>
      </w:pPr>
      <w:r>
        <w:rPr>
          <w:rFonts w:ascii="Verdana" w:hAnsi="Verdana"/>
          <w:sz w:val="18"/>
          <w:szCs w:val="18"/>
        </w:rPr>
        <w:t>1</w:t>
      </w:r>
      <w:r w:rsidR="00491A65">
        <w:rPr>
          <w:rFonts w:ascii="Verdana" w:hAnsi="Verdana"/>
          <w:sz w:val="18"/>
          <w:szCs w:val="18"/>
        </w:rPr>
        <w:t xml:space="preserve">. He gave several information about agriculture and farmer situation in the country. </w:t>
      </w:r>
      <w:r>
        <w:rPr>
          <w:rFonts w:ascii="Verdana" w:hAnsi="Verdana"/>
          <w:sz w:val="18"/>
          <w:szCs w:val="18"/>
        </w:rPr>
        <w:t xml:space="preserve">Ninety-three% of Tajikistan is mountainous and only 7% is agricultural land. One of the main problems of Tajik farmers is very poor access to water. </w:t>
      </w:r>
      <w:r w:rsidR="00B572C6">
        <w:rPr>
          <w:rFonts w:ascii="Verdana" w:hAnsi="Verdana"/>
          <w:sz w:val="18"/>
          <w:szCs w:val="18"/>
        </w:rPr>
        <w:t>The pumps that are on dire need of repair since the collapse of the Soviet era irrigate only 46% of agri lands</w:t>
      </w:r>
      <w:r>
        <w:rPr>
          <w:rFonts w:ascii="Verdana" w:hAnsi="Verdana"/>
          <w:sz w:val="18"/>
          <w:szCs w:val="18"/>
        </w:rPr>
        <w:t xml:space="preserve">. After the war, the level of underground water became high and salinization increased, thereby rendering many agricultural lands useless. </w:t>
      </w:r>
      <w:r>
        <w:rPr>
          <w:rFonts w:ascii="Verdana" w:hAnsi="Verdana"/>
          <w:sz w:val="18"/>
          <w:szCs w:val="18"/>
        </w:rPr>
        <w:br/>
        <w:t>2. He was not involved in the design process of GAFSP, but hopes that the project will support the rehabilitation of the irrigation system and reduce salinization.</w:t>
      </w:r>
      <w:r>
        <w:rPr>
          <w:rFonts w:ascii="Verdana" w:hAnsi="Verdana"/>
          <w:sz w:val="18"/>
          <w:szCs w:val="18"/>
        </w:rPr>
        <w:br/>
        <w:t xml:space="preserve">3. Repairing and other issues regarding water </w:t>
      </w:r>
      <w:r w:rsidR="00B572C6">
        <w:rPr>
          <w:rFonts w:ascii="Verdana" w:hAnsi="Verdana"/>
          <w:sz w:val="18"/>
          <w:szCs w:val="18"/>
        </w:rPr>
        <w:t>are</w:t>
      </w:r>
      <w:r>
        <w:rPr>
          <w:rFonts w:ascii="Verdana" w:hAnsi="Verdana"/>
          <w:sz w:val="18"/>
          <w:szCs w:val="18"/>
        </w:rPr>
        <w:t xml:space="preserve"> under the authority of the Ministry of Water. But all the food security agenda is under the Ministry of Agriculture. We have developed activities where these two agencies somehow coordinate –e.g. in Vaish (?</w:t>
      </w:r>
      <w:r w:rsidR="00B572C6">
        <w:rPr>
          <w:rFonts w:ascii="Verdana" w:hAnsi="Verdana"/>
          <w:sz w:val="18"/>
          <w:szCs w:val="18"/>
        </w:rPr>
        <w:t xml:space="preserve">). </w:t>
      </w:r>
      <w:r>
        <w:rPr>
          <w:rFonts w:ascii="Verdana" w:hAnsi="Verdana"/>
          <w:sz w:val="18"/>
          <w:szCs w:val="18"/>
        </w:rPr>
        <w:t>The water ministry cleans and drains the irrigation canal while the agriculture ministry educate the farmers on what crops they can plant to minimize the use of water.</w:t>
      </w:r>
      <w:r>
        <w:rPr>
          <w:rFonts w:ascii="Verdana" w:hAnsi="Verdana"/>
          <w:sz w:val="18"/>
          <w:szCs w:val="18"/>
        </w:rPr>
        <w:br/>
        <w:t xml:space="preserve">4. The Ministry of Agriculture’s main aim is to ensure food security. </w:t>
      </w:r>
      <w:r w:rsidR="00B572C6">
        <w:rPr>
          <w:rFonts w:ascii="Verdana" w:hAnsi="Verdana"/>
          <w:sz w:val="18"/>
          <w:szCs w:val="18"/>
        </w:rPr>
        <w:t>And</w:t>
      </w:r>
      <w:r>
        <w:rPr>
          <w:rFonts w:ascii="Verdana" w:hAnsi="Verdana"/>
          <w:sz w:val="18"/>
          <w:szCs w:val="18"/>
        </w:rPr>
        <w:t xml:space="preserve"> have many activities in the Kathlon region. We give training on how to irrigate, how to prepare the land, how to keep the soil healthy, how to do crop rotation.  He is glad that the GAFSP project will cover the Kathlon </w:t>
      </w:r>
      <w:r w:rsidR="00B572C6">
        <w:rPr>
          <w:rFonts w:ascii="Verdana" w:hAnsi="Verdana"/>
          <w:sz w:val="18"/>
          <w:szCs w:val="18"/>
        </w:rPr>
        <w:t>region,</w:t>
      </w:r>
      <w:r>
        <w:rPr>
          <w:rFonts w:ascii="Verdana" w:hAnsi="Verdana"/>
          <w:sz w:val="18"/>
          <w:szCs w:val="18"/>
        </w:rPr>
        <w:t xml:space="preserve"> as it is one of the most pro</w:t>
      </w:r>
      <w:r w:rsidR="00C145AB">
        <w:rPr>
          <w:rFonts w:ascii="Verdana" w:hAnsi="Verdana"/>
          <w:sz w:val="18"/>
          <w:szCs w:val="18"/>
        </w:rPr>
        <w:t xml:space="preserve">blematic agricultural areas. </w:t>
      </w:r>
      <w:r w:rsidR="00C145AB">
        <w:rPr>
          <w:rFonts w:ascii="Verdana" w:hAnsi="Verdana"/>
          <w:sz w:val="18"/>
          <w:szCs w:val="18"/>
        </w:rPr>
        <w:br/>
      </w:r>
    </w:p>
    <w:p w14:paraId="78CF7588" w14:textId="2E04B83F" w:rsidR="00E43CDC" w:rsidRPr="002E2882" w:rsidRDefault="00C145AB">
      <w:pPr>
        <w:rPr>
          <w:rFonts w:ascii="Verdana" w:hAnsi="Verdana"/>
          <w:sz w:val="18"/>
          <w:szCs w:val="18"/>
        </w:rPr>
      </w:pPr>
      <w:r>
        <w:rPr>
          <w:rFonts w:ascii="Verdana" w:hAnsi="Verdana"/>
          <w:noProof/>
          <w:sz w:val="18"/>
          <w:szCs w:val="18"/>
        </w:rPr>
        <w:drawing>
          <wp:anchor distT="0" distB="0" distL="114300" distR="114300" simplePos="0" relativeHeight="251661312" behindDoc="0" locked="0" layoutInCell="1" allowOverlap="1" wp14:anchorId="452F527C" wp14:editId="26900DC4">
            <wp:simplePos x="0" y="0"/>
            <wp:positionH relativeFrom="column">
              <wp:posOffset>3314700</wp:posOffset>
            </wp:positionH>
            <wp:positionV relativeFrom="paragraph">
              <wp:posOffset>95250</wp:posOffset>
            </wp:positionV>
            <wp:extent cx="2171700" cy="1714500"/>
            <wp:effectExtent l="0" t="0" r="12700" b="12700"/>
            <wp:wrapTight wrapText="bothSides">
              <wp:wrapPolygon edited="0">
                <wp:start x="0" y="0"/>
                <wp:lineTo x="0" y="21440"/>
                <wp:lineTo x="21474" y="21440"/>
                <wp:lineTo x="2147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o.JPG"/>
                    <pic:cNvPicPr/>
                  </pic:nvPicPr>
                  <pic:blipFill>
                    <a:blip r:embed="rId12">
                      <a:extLst>
                        <a:ext uri="{28A0092B-C50C-407E-A947-70E740481C1C}">
                          <a14:useLocalDpi xmlns:a14="http://schemas.microsoft.com/office/drawing/2010/main" val="0"/>
                        </a:ext>
                      </a:extLst>
                    </a:blip>
                    <a:stretch>
                      <a:fillRect/>
                    </a:stretch>
                  </pic:blipFill>
                  <pic:spPr>
                    <a:xfrm>
                      <a:off x="0" y="0"/>
                      <a:ext cx="2171700" cy="1714500"/>
                    </a:xfrm>
                    <a:prstGeom prst="rect">
                      <a:avLst/>
                    </a:prstGeom>
                  </pic:spPr>
                </pic:pic>
              </a:graphicData>
            </a:graphic>
            <wp14:sizeRelH relativeFrom="page">
              <wp14:pctWidth>0</wp14:pctWidth>
            </wp14:sizeRelH>
            <wp14:sizeRelV relativeFrom="page">
              <wp14:pctHeight>0</wp14:pctHeight>
            </wp14:sizeRelV>
          </wp:anchor>
        </w:drawing>
      </w:r>
    </w:p>
    <w:p w14:paraId="49FF6D20" w14:textId="2B27490E" w:rsidR="000F190C" w:rsidRPr="00B65C4D" w:rsidRDefault="006A3293">
      <w:pPr>
        <w:rPr>
          <w:rFonts w:ascii="Verdana" w:hAnsi="Verdana"/>
          <w:b/>
          <w:sz w:val="18"/>
          <w:szCs w:val="18"/>
        </w:rPr>
      </w:pPr>
      <w:r w:rsidRPr="00B65C4D">
        <w:rPr>
          <w:rFonts w:ascii="Verdana" w:hAnsi="Verdana"/>
          <w:b/>
          <w:sz w:val="18"/>
          <w:szCs w:val="18"/>
        </w:rPr>
        <w:t>Food and Agriculture Organization</w:t>
      </w:r>
      <w:r w:rsidR="00A23FBC" w:rsidRPr="00B65C4D">
        <w:rPr>
          <w:rFonts w:ascii="Verdana" w:hAnsi="Verdana"/>
          <w:b/>
          <w:sz w:val="18"/>
          <w:szCs w:val="18"/>
        </w:rPr>
        <w:t xml:space="preserve"> </w:t>
      </w:r>
    </w:p>
    <w:p w14:paraId="670A3E89" w14:textId="018C8DAB" w:rsidR="00A23FBC" w:rsidRPr="002E2882" w:rsidRDefault="006A3293">
      <w:pPr>
        <w:rPr>
          <w:rFonts w:ascii="Verdana" w:hAnsi="Verdana"/>
          <w:sz w:val="18"/>
          <w:szCs w:val="18"/>
        </w:rPr>
      </w:pPr>
      <w:r>
        <w:rPr>
          <w:rFonts w:ascii="Verdana" w:hAnsi="Verdana"/>
          <w:sz w:val="18"/>
          <w:szCs w:val="18"/>
        </w:rPr>
        <w:t>J</w:t>
      </w:r>
      <w:r w:rsidR="00A23FBC" w:rsidRPr="002E2882">
        <w:rPr>
          <w:rFonts w:ascii="Verdana" w:hAnsi="Verdana"/>
          <w:sz w:val="18"/>
          <w:szCs w:val="18"/>
        </w:rPr>
        <w:t>uly 18, 2012</w:t>
      </w:r>
    </w:p>
    <w:p w14:paraId="0F0E0CC7" w14:textId="71F91034" w:rsidR="00A23FBC" w:rsidRPr="00231F1F" w:rsidRDefault="006A3293">
      <w:pPr>
        <w:rPr>
          <w:rFonts w:ascii="Verdana" w:hAnsi="Verdana"/>
          <w:i/>
          <w:sz w:val="18"/>
          <w:szCs w:val="18"/>
        </w:rPr>
      </w:pPr>
      <w:r>
        <w:rPr>
          <w:rFonts w:ascii="Verdana" w:hAnsi="Verdana"/>
          <w:sz w:val="18"/>
          <w:szCs w:val="18"/>
        </w:rPr>
        <w:t xml:space="preserve">Meeting with: </w:t>
      </w:r>
      <w:r w:rsidR="00510851">
        <w:rPr>
          <w:rFonts w:ascii="Verdana" w:hAnsi="Verdana"/>
          <w:sz w:val="18"/>
          <w:szCs w:val="18"/>
        </w:rPr>
        <w:br/>
        <w:t>---</w:t>
      </w:r>
      <w:r w:rsidR="00231F1F">
        <w:rPr>
          <w:rFonts w:ascii="Verdana" w:hAnsi="Verdana"/>
          <w:b/>
          <w:i/>
          <w:sz w:val="18"/>
          <w:szCs w:val="18"/>
        </w:rPr>
        <w:t>Ta</w:t>
      </w:r>
      <w:r w:rsidR="00510851" w:rsidRPr="00510851">
        <w:rPr>
          <w:rFonts w:ascii="Verdana" w:hAnsi="Verdana"/>
          <w:b/>
          <w:i/>
          <w:sz w:val="18"/>
          <w:szCs w:val="18"/>
        </w:rPr>
        <w:t>kh</w:t>
      </w:r>
      <w:r w:rsidR="00231F1F">
        <w:rPr>
          <w:rFonts w:ascii="Verdana" w:hAnsi="Verdana"/>
          <w:b/>
          <w:i/>
          <w:sz w:val="18"/>
          <w:szCs w:val="18"/>
        </w:rPr>
        <w:t>min</w:t>
      </w:r>
      <w:r w:rsidR="00510851" w:rsidRPr="00510851">
        <w:rPr>
          <w:rFonts w:ascii="Verdana" w:hAnsi="Verdana"/>
          <w:b/>
          <w:i/>
          <w:sz w:val="18"/>
          <w:szCs w:val="18"/>
        </w:rPr>
        <w:t>a</w:t>
      </w:r>
      <w:r w:rsidR="00231F1F">
        <w:rPr>
          <w:rFonts w:ascii="Verdana" w:hAnsi="Verdana"/>
          <w:b/>
          <w:i/>
          <w:sz w:val="18"/>
          <w:szCs w:val="18"/>
        </w:rPr>
        <w:t xml:space="preserve"> Touraeva, </w:t>
      </w:r>
      <w:r w:rsidR="00231F1F" w:rsidRPr="00231F1F">
        <w:rPr>
          <w:rFonts w:ascii="Verdana" w:hAnsi="Verdana"/>
          <w:i/>
          <w:sz w:val="18"/>
          <w:szCs w:val="18"/>
        </w:rPr>
        <w:t>Assistant FAO representative</w:t>
      </w:r>
      <w:r w:rsidR="00510851">
        <w:rPr>
          <w:rFonts w:ascii="Verdana" w:hAnsi="Verdana"/>
          <w:b/>
          <w:i/>
          <w:sz w:val="18"/>
          <w:szCs w:val="18"/>
        </w:rPr>
        <w:br/>
        <w:t>--Sangibin</w:t>
      </w:r>
      <w:r w:rsidR="00231F1F">
        <w:rPr>
          <w:rFonts w:ascii="Verdana" w:hAnsi="Verdana"/>
          <w:b/>
          <w:i/>
          <w:sz w:val="18"/>
          <w:szCs w:val="18"/>
        </w:rPr>
        <w:t xml:space="preserve">, </w:t>
      </w:r>
      <w:r w:rsidR="00231F1F" w:rsidRPr="00231F1F">
        <w:rPr>
          <w:rFonts w:ascii="Verdana" w:hAnsi="Verdana"/>
          <w:i/>
          <w:sz w:val="18"/>
          <w:szCs w:val="18"/>
        </w:rPr>
        <w:t xml:space="preserve">FAO officer </w:t>
      </w:r>
    </w:p>
    <w:p w14:paraId="08239C56" w14:textId="77777777" w:rsidR="006A3293" w:rsidRDefault="006A3293">
      <w:pPr>
        <w:rPr>
          <w:rFonts w:ascii="Verdana" w:hAnsi="Verdana"/>
          <w:sz w:val="18"/>
          <w:szCs w:val="18"/>
        </w:rPr>
      </w:pPr>
    </w:p>
    <w:p w14:paraId="40C2B4D8" w14:textId="7AF1EC57" w:rsidR="00510851" w:rsidRDefault="00510851">
      <w:pPr>
        <w:rPr>
          <w:rFonts w:ascii="Verdana" w:hAnsi="Verdana"/>
          <w:sz w:val="18"/>
          <w:szCs w:val="18"/>
        </w:rPr>
      </w:pPr>
      <w:r>
        <w:rPr>
          <w:rFonts w:ascii="Verdana" w:hAnsi="Verdana"/>
          <w:sz w:val="18"/>
          <w:szCs w:val="18"/>
        </w:rPr>
        <w:t>1</w:t>
      </w:r>
      <w:r w:rsidR="002C3A73">
        <w:rPr>
          <w:rFonts w:ascii="Verdana" w:hAnsi="Verdana"/>
          <w:sz w:val="18"/>
          <w:szCs w:val="18"/>
        </w:rPr>
        <w:t>.</w:t>
      </w:r>
      <w:r>
        <w:rPr>
          <w:rFonts w:ascii="Verdana" w:hAnsi="Verdana"/>
          <w:sz w:val="18"/>
          <w:szCs w:val="18"/>
        </w:rPr>
        <w:t xml:space="preserve"> They do know about the GAFSP project, though </w:t>
      </w:r>
      <w:r w:rsidR="00B572C6">
        <w:rPr>
          <w:rFonts w:ascii="Verdana" w:hAnsi="Verdana"/>
          <w:sz w:val="18"/>
          <w:szCs w:val="18"/>
        </w:rPr>
        <w:t>Takhmina</w:t>
      </w:r>
      <w:r>
        <w:rPr>
          <w:rFonts w:ascii="Verdana" w:hAnsi="Verdana"/>
          <w:sz w:val="18"/>
          <w:szCs w:val="18"/>
        </w:rPr>
        <w:t xml:space="preserve"> has been in FAO just for the last 7 months. She is keen to be part of this project and see how best FAO can manage in this kind of partnership. She believes that the project will be very important for the country, esp in </w:t>
      </w:r>
      <w:r w:rsidR="00B572C6">
        <w:rPr>
          <w:rFonts w:ascii="Verdana" w:hAnsi="Verdana"/>
          <w:sz w:val="18"/>
          <w:szCs w:val="18"/>
        </w:rPr>
        <w:t>Kathlon</w:t>
      </w:r>
      <w:r>
        <w:rPr>
          <w:rFonts w:ascii="Verdana" w:hAnsi="Verdana"/>
          <w:sz w:val="18"/>
          <w:szCs w:val="18"/>
        </w:rPr>
        <w:t xml:space="preserve"> region. Ninety five percent of agricultural GDP comes from irrigated agriculture and the lands in </w:t>
      </w:r>
      <w:r w:rsidR="00B572C6">
        <w:rPr>
          <w:rFonts w:ascii="Verdana" w:hAnsi="Verdana"/>
          <w:sz w:val="18"/>
          <w:szCs w:val="18"/>
        </w:rPr>
        <w:t>Kathlon</w:t>
      </w:r>
      <w:r>
        <w:rPr>
          <w:rFonts w:ascii="Verdana" w:hAnsi="Verdana"/>
          <w:sz w:val="18"/>
          <w:szCs w:val="18"/>
        </w:rPr>
        <w:t xml:space="preserve"> is highly </w:t>
      </w:r>
      <w:r w:rsidR="00B572C6">
        <w:rPr>
          <w:rFonts w:ascii="Verdana" w:hAnsi="Verdana"/>
          <w:sz w:val="18"/>
          <w:szCs w:val="18"/>
        </w:rPr>
        <w:t>salinized,</w:t>
      </w:r>
      <w:r>
        <w:rPr>
          <w:rFonts w:ascii="Verdana" w:hAnsi="Verdana"/>
          <w:sz w:val="18"/>
          <w:szCs w:val="18"/>
        </w:rPr>
        <w:t xml:space="preserve"> so any irrigation rehabilitation work in the region will be very important to make agriculture sustainable. </w:t>
      </w:r>
    </w:p>
    <w:p w14:paraId="5174CE8B" w14:textId="77777777" w:rsidR="006A3293" w:rsidRPr="002E2882" w:rsidRDefault="006A3293">
      <w:pPr>
        <w:rPr>
          <w:rFonts w:ascii="Verdana" w:hAnsi="Verdana"/>
          <w:sz w:val="18"/>
          <w:szCs w:val="18"/>
        </w:rPr>
      </w:pPr>
    </w:p>
    <w:p w14:paraId="6D8EBC20" w14:textId="39037657" w:rsidR="00A23FBC" w:rsidRPr="002E2882" w:rsidRDefault="00510851">
      <w:pPr>
        <w:rPr>
          <w:rFonts w:ascii="Verdana" w:hAnsi="Verdana"/>
          <w:sz w:val="18"/>
          <w:szCs w:val="18"/>
        </w:rPr>
      </w:pPr>
      <w:r>
        <w:rPr>
          <w:rFonts w:ascii="Verdana" w:hAnsi="Verdana"/>
          <w:sz w:val="18"/>
          <w:szCs w:val="18"/>
        </w:rPr>
        <w:t>2. The involvement of farmers organizations and CSOs in this project will be very important too especially if we want to clean the rehabilitation system. In some cases, rehabilitation is being done by hand. On the other hand, it is very difficult to ask WUAs to keep the draina</w:t>
      </w:r>
      <w:r w:rsidR="0031592E">
        <w:rPr>
          <w:rFonts w:ascii="Verdana" w:hAnsi="Verdana"/>
          <w:sz w:val="18"/>
          <w:szCs w:val="18"/>
        </w:rPr>
        <w:t xml:space="preserve">ge and irrigation system because farmers, especially cotton farmers, are not earning enough and thus may not be able to pay for water maintenance. If all the water fees will come from the water association, the amount of funds will not be enough to clean and repair this irrigation. It will be very important to build the capacity of the WUAs for irrigation management, then to help them buy the needed </w:t>
      </w:r>
      <w:r w:rsidR="00B572C6">
        <w:rPr>
          <w:rFonts w:ascii="Verdana" w:hAnsi="Verdana"/>
          <w:sz w:val="18"/>
          <w:szCs w:val="18"/>
        </w:rPr>
        <w:t>machineries,</w:t>
      </w:r>
      <w:r w:rsidR="0031592E">
        <w:rPr>
          <w:rFonts w:ascii="Verdana" w:hAnsi="Verdana"/>
          <w:sz w:val="18"/>
          <w:szCs w:val="18"/>
        </w:rPr>
        <w:t xml:space="preserve"> even if through credit. Now, </w:t>
      </w:r>
      <w:r w:rsidR="00B572C6">
        <w:rPr>
          <w:rFonts w:ascii="Verdana" w:hAnsi="Verdana"/>
          <w:sz w:val="18"/>
          <w:szCs w:val="18"/>
        </w:rPr>
        <w:t>women are doing irrigation system</w:t>
      </w:r>
      <w:r w:rsidR="0031592E">
        <w:rPr>
          <w:rFonts w:ascii="Verdana" w:hAnsi="Verdana"/>
          <w:sz w:val="18"/>
          <w:szCs w:val="18"/>
        </w:rPr>
        <w:t xml:space="preserve"> and the system has to be cleaned every three years. The men who knew about irrigation have migrated to Russia and are earning more money so they will not come back to the country to work. </w:t>
      </w:r>
      <w:r w:rsidR="00A23FBC" w:rsidRPr="002E2882">
        <w:rPr>
          <w:rFonts w:ascii="Verdana" w:hAnsi="Verdana"/>
          <w:sz w:val="18"/>
          <w:szCs w:val="18"/>
        </w:rPr>
        <w:br/>
      </w:r>
    </w:p>
    <w:p w14:paraId="25F0F4E7" w14:textId="7F6CCC6D" w:rsidR="0031592E" w:rsidRDefault="0031592E" w:rsidP="0031592E">
      <w:pPr>
        <w:rPr>
          <w:rFonts w:ascii="Verdana" w:hAnsi="Verdana"/>
          <w:sz w:val="18"/>
          <w:szCs w:val="18"/>
        </w:rPr>
      </w:pPr>
      <w:r>
        <w:rPr>
          <w:rFonts w:ascii="Verdana" w:hAnsi="Verdana"/>
          <w:sz w:val="18"/>
          <w:szCs w:val="18"/>
        </w:rPr>
        <w:t>3. Ci</w:t>
      </w:r>
      <w:r w:rsidRPr="002E2882">
        <w:rPr>
          <w:rFonts w:ascii="Verdana" w:hAnsi="Verdana"/>
          <w:sz w:val="18"/>
          <w:szCs w:val="18"/>
        </w:rPr>
        <w:t xml:space="preserve">vil society and farmers organizations </w:t>
      </w:r>
      <w:r w:rsidR="00B572C6" w:rsidRPr="002E2882">
        <w:rPr>
          <w:rFonts w:ascii="Verdana" w:hAnsi="Verdana"/>
          <w:sz w:val="18"/>
          <w:szCs w:val="18"/>
        </w:rPr>
        <w:t>are</w:t>
      </w:r>
      <w:r w:rsidRPr="002E2882">
        <w:rPr>
          <w:rFonts w:ascii="Verdana" w:hAnsi="Verdana"/>
          <w:sz w:val="18"/>
          <w:szCs w:val="18"/>
        </w:rPr>
        <w:t xml:space="preserve"> very weak. </w:t>
      </w:r>
      <w:r>
        <w:rPr>
          <w:rFonts w:ascii="Verdana" w:hAnsi="Verdana"/>
          <w:sz w:val="18"/>
          <w:szCs w:val="18"/>
        </w:rPr>
        <w:t xml:space="preserve">There is no voice, no lobby, </w:t>
      </w:r>
      <w:r w:rsidR="00B572C6" w:rsidRPr="002E2882">
        <w:rPr>
          <w:rFonts w:ascii="Verdana" w:hAnsi="Verdana"/>
          <w:sz w:val="18"/>
          <w:szCs w:val="18"/>
        </w:rPr>
        <w:t>and no</w:t>
      </w:r>
      <w:r w:rsidRPr="002E2882">
        <w:rPr>
          <w:rFonts w:ascii="Verdana" w:hAnsi="Verdana"/>
          <w:sz w:val="18"/>
          <w:szCs w:val="18"/>
        </w:rPr>
        <w:t xml:space="preserve"> strong participation</w:t>
      </w:r>
      <w:r>
        <w:rPr>
          <w:rFonts w:ascii="Verdana" w:hAnsi="Verdana"/>
          <w:sz w:val="18"/>
          <w:szCs w:val="18"/>
        </w:rPr>
        <w:t xml:space="preserve">. The government </w:t>
      </w:r>
      <w:r w:rsidRPr="002E2882">
        <w:rPr>
          <w:rFonts w:ascii="Verdana" w:hAnsi="Verdana"/>
          <w:sz w:val="18"/>
          <w:szCs w:val="18"/>
        </w:rPr>
        <w:t>should allo</w:t>
      </w:r>
      <w:r w:rsidR="0090516E">
        <w:rPr>
          <w:rFonts w:ascii="Verdana" w:hAnsi="Verdana"/>
          <w:sz w:val="18"/>
          <w:szCs w:val="18"/>
        </w:rPr>
        <w:t xml:space="preserve">w them to position themselves. </w:t>
      </w:r>
      <w:r>
        <w:rPr>
          <w:rFonts w:ascii="Verdana" w:hAnsi="Verdana"/>
          <w:sz w:val="18"/>
          <w:szCs w:val="18"/>
        </w:rPr>
        <w:t xml:space="preserve">The WUAs must be given some </w:t>
      </w:r>
      <w:r w:rsidR="00B572C6">
        <w:rPr>
          <w:rFonts w:ascii="Verdana" w:hAnsi="Verdana"/>
          <w:sz w:val="18"/>
          <w:szCs w:val="18"/>
        </w:rPr>
        <w:t>independence,</w:t>
      </w:r>
      <w:r>
        <w:rPr>
          <w:rFonts w:ascii="Verdana" w:hAnsi="Verdana"/>
          <w:sz w:val="18"/>
          <w:szCs w:val="18"/>
        </w:rPr>
        <w:t xml:space="preserve"> to manage </w:t>
      </w:r>
      <w:r w:rsidR="00B572C6">
        <w:rPr>
          <w:rFonts w:ascii="Verdana" w:hAnsi="Verdana"/>
          <w:sz w:val="18"/>
          <w:szCs w:val="18"/>
        </w:rPr>
        <w:t xml:space="preserve">themselves. </w:t>
      </w:r>
      <w:r>
        <w:rPr>
          <w:rFonts w:ascii="Verdana" w:hAnsi="Verdana"/>
          <w:sz w:val="18"/>
          <w:szCs w:val="18"/>
        </w:rPr>
        <w:t>T</w:t>
      </w:r>
      <w:r w:rsidRPr="002E2882">
        <w:rPr>
          <w:rFonts w:ascii="Verdana" w:hAnsi="Verdana"/>
          <w:sz w:val="18"/>
          <w:szCs w:val="18"/>
        </w:rPr>
        <w:t>h</w:t>
      </w:r>
      <w:r>
        <w:rPr>
          <w:rFonts w:ascii="Verdana" w:hAnsi="Verdana"/>
          <w:sz w:val="18"/>
          <w:szCs w:val="18"/>
        </w:rPr>
        <w:t xml:space="preserve">ere should be separate function </w:t>
      </w:r>
      <w:r w:rsidR="00B572C6">
        <w:rPr>
          <w:rFonts w:ascii="Verdana" w:hAnsi="Verdana"/>
          <w:sz w:val="18"/>
          <w:szCs w:val="18"/>
        </w:rPr>
        <w:t xml:space="preserve">of </w:t>
      </w:r>
      <w:r w:rsidR="00B572C6" w:rsidRPr="002E2882">
        <w:rPr>
          <w:rFonts w:ascii="Verdana" w:hAnsi="Verdana"/>
          <w:sz w:val="18"/>
          <w:szCs w:val="18"/>
        </w:rPr>
        <w:t>policy</w:t>
      </w:r>
      <w:r w:rsidR="00B572C6">
        <w:rPr>
          <w:rFonts w:ascii="Verdana" w:hAnsi="Verdana"/>
          <w:sz w:val="18"/>
          <w:szCs w:val="18"/>
        </w:rPr>
        <w:t>making</w:t>
      </w:r>
      <w:r>
        <w:rPr>
          <w:rFonts w:ascii="Verdana" w:hAnsi="Verdana"/>
          <w:sz w:val="18"/>
          <w:szCs w:val="18"/>
        </w:rPr>
        <w:t xml:space="preserve"> and implementation. Once the WUAs</w:t>
      </w:r>
      <w:r w:rsidRPr="002E2882">
        <w:rPr>
          <w:rFonts w:ascii="Verdana" w:hAnsi="Verdana"/>
          <w:sz w:val="18"/>
          <w:szCs w:val="18"/>
        </w:rPr>
        <w:t xml:space="preserve"> feel they can be independent, </w:t>
      </w:r>
      <w:r w:rsidR="00B572C6" w:rsidRPr="002E2882">
        <w:rPr>
          <w:rFonts w:ascii="Verdana" w:hAnsi="Verdana"/>
          <w:sz w:val="18"/>
          <w:szCs w:val="18"/>
        </w:rPr>
        <w:t>and then</w:t>
      </w:r>
      <w:r w:rsidRPr="002E2882">
        <w:rPr>
          <w:rFonts w:ascii="Verdana" w:hAnsi="Verdana"/>
          <w:sz w:val="18"/>
          <w:szCs w:val="18"/>
        </w:rPr>
        <w:t xml:space="preserve"> they can be more responsible, they can even earn.  </w:t>
      </w:r>
      <w:r w:rsidR="00AC1B01">
        <w:rPr>
          <w:rFonts w:ascii="Verdana" w:hAnsi="Verdana"/>
          <w:sz w:val="18"/>
          <w:szCs w:val="18"/>
        </w:rPr>
        <w:t>T</w:t>
      </w:r>
      <w:r w:rsidR="00AC1B01" w:rsidRPr="002E2882">
        <w:rPr>
          <w:rFonts w:ascii="Verdana" w:hAnsi="Verdana"/>
          <w:sz w:val="18"/>
          <w:szCs w:val="18"/>
        </w:rPr>
        <w:t xml:space="preserve">here is </w:t>
      </w:r>
      <w:r w:rsidR="00AC1B01">
        <w:rPr>
          <w:rFonts w:ascii="Verdana" w:hAnsi="Verdana"/>
          <w:sz w:val="18"/>
          <w:szCs w:val="18"/>
        </w:rPr>
        <w:t xml:space="preserve">a </w:t>
      </w:r>
      <w:r w:rsidR="00AC1B01" w:rsidRPr="002E2882">
        <w:rPr>
          <w:rFonts w:ascii="Verdana" w:hAnsi="Verdana"/>
          <w:sz w:val="18"/>
          <w:szCs w:val="18"/>
        </w:rPr>
        <w:t xml:space="preserve">Dekhan </w:t>
      </w:r>
      <w:r w:rsidR="00AC1B01">
        <w:rPr>
          <w:rFonts w:ascii="Verdana" w:hAnsi="Verdana"/>
          <w:sz w:val="18"/>
          <w:szCs w:val="18"/>
        </w:rPr>
        <w:t>law. NADF can be more organized</w:t>
      </w:r>
      <w:r w:rsidR="00AC1B01" w:rsidRPr="002E2882">
        <w:rPr>
          <w:rFonts w:ascii="Verdana" w:hAnsi="Verdana"/>
          <w:sz w:val="18"/>
          <w:szCs w:val="18"/>
        </w:rPr>
        <w:t xml:space="preserve">, </w:t>
      </w:r>
      <w:r w:rsidR="00AC1B01">
        <w:rPr>
          <w:rFonts w:ascii="Verdana" w:hAnsi="Verdana"/>
          <w:sz w:val="18"/>
          <w:szCs w:val="18"/>
        </w:rPr>
        <w:t xml:space="preserve">it </w:t>
      </w:r>
      <w:r w:rsidR="00AC1B01" w:rsidRPr="002E2882">
        <w:rPr>
          <w:rFonts w:ascii="Verdana" w:hAnsi="Verdana"/>
          <w:sz w:val="18"/>
          <w:szCs w:val="18"/>
        </w:rPr>
        <w:t>has a better struc</w:t>
      </w:r>
      <w:r w:rsidR="00AC1B01">
        <w:rPr>
          <w:rFonts w:ascii="Verdana" w:hAnsi="Verdana"/>
          <w:sz w:val="18"/>
          <w:szCs w:val="18"/>
        </w:rPr>
        <w:t>ture. B</w:t>
      </w:r>
      <w:r w:rsidR="00AC1B01" w:rsidRPr="002E2882">
        <w:rPr>
          <w:rFonts w:ascii="Verdana" w:hAnsi="Verdana"/>
          <w:sz w:val="18"/>
          <w:szCs w:val="18"/>
        </w:rPr>
        <w:t xml:space="preserve">ut </w:t>
      </w:r>
      <w:r w:rsidR="00AC1B01">
        <w:rPr>
          <w:rFonts w:ascii="Verdana" w:hAnsi="Verdana"/>
          <w:sz w:val="18"/>
          <w:szCs w:val="18"/>
        </w:rPr>
        <w:t>it still has</w:t>
      </w:r>
      <w:r w:rsidR="00AC1B01" w:rsidRPr="002E2882">
        <w:rPr>
          <w:rFonts w:ascii="Verdana" w:hAnsi="Verdana"/>
          <w:sz w:val="18"/>
          <w:szCs w:val="18"/>
        </w:rPr>
        <w:t xml:space="preserve"> less power. </w:t>
      </w:r>
      <w:r w:rsidR="00AC1B01">
        <w:rPr>
          <w:rFonts w:ascii="Verdana" w:hAnsi="Verdana"/>
          <w:sz w:val="18"/>
          <w:szCs w:val="18"/>
        </w:rPr>
        <w:t xml:space="preserve">It </w:t>
      </w:r>
      <w:r w:rsidR="00AC1B01" w:rsidRPr="002E2882">
        <w:rPr>
          <w:rFonts w:ascii="Verdana" w:hAnsi="Verdana"/>
          <w:sz w:val="18"/>
          <w:szCs w:val="18"/>
        </w:rPr>
        <w:t>do</w:t>
      </w:r>
      <w:r w:rsidR="00AC1B01">
        <w:rPr>
          <w:rFonts w:ascii="Verdana" w:hAnsi="Verdana"/>
          <w:sz w:val="18"/>
          <w:szCs w:val="18"/>
        </w:rPr>
        <w:t>es</w:t>
      </w:r>
      <w:r w:rsidR="00AC1B01" w:rsidRPr="002E2882">
        <w:rPr>
          <w:rFonts w:ascii="Verdana" w:hAnsi="Verdana"/>
          <w:sz w:val="18"/>
          <w:szCs w:val="18"/>
        </w:rPr>
        <w:t xml:space="preserve"> not have freedom of movement</w:t>
      </w:r>
      <w:r w:rsidR="00B572C6">
        <w:rPr>
          <w:rFonts w:ascii="Verdana" w:hAnsi="Verdana"/>
          <w:sz w:val="18"/>
          <w:szCs w:val="18"/>
        </w:rPr>
        <w:t>.</w:t>
      </w:r>
      <w:r w:rsidR="00AC1B01" w:rsidRPr="002E2882">
        <w:rPr>
          <w:rFonts w:ascii="Verdana" w:hAnsi="Verdana"/>
          <w:sz w:val="18"/>
          <w:szCs w:val="18"/>
        </w:rPr>
        <w:t xml:space="preserve"> </w:t>
      </w:r>
    </w:p>
    <w:p w14:paraId="2159DF73" w14:textId="77777777" w:rsidR="0031592E" w:rsidRPr="002E2882" w:rsidRDefault="0031592E" w:rsidP="0031592E">
      <w:pPr>
        <w:rPr>
          <w:rFonts w:ascii="Verdana" w:hAnsi="Verdana"/>
          <w:sz w:val="18"/>
          <w:szCs w:val="18"/>
        </w:rPr>
      </w:pPr>
    </w:p>
    <w:p w14:paraId="17D40639" w14:textId="197EC1B3" w:rsidR="00A23FBC" w:rsidRPr="002E2882" w:rsidRDefault="0031592E">
      <w:pPr>
        <w:rPr>
          <w:rFonts w:ascii="Verdana" w:hAnsi="Verdana"/>
          <w:sz w:val="18"/>
          <w:szCs w:val="18"/>
        </w:rPr>
      </w:pPr>
      <w:r>
        <w:rPr>
          <w:rFonts w:ascii="Verdana" w:hAnsi="Verdana"/>
          <w:sz w:val="18"/>
          <w:szCs w:val="18"/>
        </w:rPr>
        <w:t xml:space="preserve">4. There is a </w:t>
      </w:r>
      <w:r w:rsidRPr="002E2882">
        <w:rPr>
          <w:rFonts w:ascii="Verdana" w:hAnsi="Verdana"/>
          <w:sz w:val="18"/>
          <w:szCs w:val="18"/>
        </w:rPr>
        <w:t>need to build the capacities of the</w:t>
      </w:r>
      <w:r>
        <w:rPr>
          <w:rFonts w:ascii="Verdana" w:hAnsi="Verdana"/>
          <w:sz w:val="18"/>
          <w:szCs w:val="18"/>
        </w:rPr>
        <w:t xml:space="preserve"> WUAs, the</w:t>
      </w:r>
      <w:r w:rsidRPr="002E2882">
        <w:rPr>
          <w:rFonts w:ascii="Verdana" w:hAnsi="Verdana"/>
          <w:sz w:val="18"/>
          <w:szCs w:val="18"/>
        </w:rPr>
        <w:t xml:space="preserve"> need </w:t>
      </w:r>
      <w:r>
        <w:rPr>
          <w:rFonts w:ascii="Verdana" w:hAnsi="Verdana"/>
          <w:sz w:val="18"/>
          <w:szCs w:val="18"/>
        </w:rPr>
        <w:t xml:space="preserve">for them </w:t>
      </w:r>
      <w:r w:rsidRPr="002E2882">
        <w:rPr>
          <w:rFonts w:ascii="Verdana" w:hAnsi="Verdana"/>
          <w:sz w:val="18"/>
          <w:szCs w:val="18"/>
        </w:rPr>
        <w:t>to build the capacities to un</w:t>
      </w:r>
      <w:r>
        <w:rPr>
          <w:rFonts w:ascii="Verdana" w:hAnsi="Verdana"/>
          <w:sz w:val="18"/>
          <w:szCs w:val="18"/>
        </w:rPr>
        <w:t>derstand the complexit</w:t>
      </w:r>
      <w:r w:rsidRPr="002E2882">
        <w:rPr>
          <w:rFonts w:ascii="Verdana" w:hAnsi="Verdana"/>
          <w:sz w:val="18"/>
          <w:szCs w:val="18"/>
        </w:rPr>
        <w:t>ies of this water</w:t>
      </w:r>
      <w:r>
        <w:rPr>
          <w:rFonts w:ascii="Verdana" w:hAnsi="Verdana"/>
          <w:sz w:val="18"/>
          <w:szCs w:val="18"/>
        </w:rPr>
        <w:t xml:space="preserve"> management </w:t>
      </w:r>
      <w:r w:rsidRPr="002E2882">
        <w:rPr>
          <w:rFonts w:ascii="Verdana" w:hAnsi="Verdana"/>
          <w:sz w:val="18"/>
          <w:szCs w:val="18"/>
        </w:rPr>
        <w:t xml:space="preserve">system. </w:t>
      </w:r>
      <w:r>
        <w:rPr>
          <w:rFonts w:ascii="Verdana" w:hAnsi="Verdana"/>
          <w:sz w:val="18"/>
          <w:szCs w:val="18"/>
        </w:rPr>
        <w:t xml:space="preserve">If capacities are built, they can </w:t>
      </w:r>
      <w:r w:rsidRPr="002E2882">
        <w:rPr>
          <w:rFonts w:ascii="Verdana" w:hAnsi="Verdana"/>
          <w:sz w:val="18"/>
          <w:szCs w:val="18"/>
        </w:rPr>
        <w:t xml:space="preserve">be one of the more powerful </w:t>
      </w:r>
      <w:r>
        <w:rPr>
          <w:rFonts w:ascii="Verdana" w:hAnsi="Verdana"/>
          <w:sz w:val="18"/>
          <w:szCs w:val="18"/>
        </w:rPr>
        <w:t xml:space="preserve">farmers’ </w:t>
      </w:r>
      <w:r w:rsidR="00B572C6">
        <w:rPr>
          <w:rFonts w:ascii="Verdana" w:hAnsi="Verdana"/>
          <w:sz w:val="18"/>
          <w:szCs w:val="18"/>
        </w:rPr>
        <w:t>organizations</w:t>
      </w:r>
      <w:r>
        <w:rPr>
          <w:rFonts w:ascii="Verdana" w:hAnsi="Verdana"/>
          <w:sz w:val="18"/>
          <w:szCs w:val="18"/>
        </w:rPr>
        <w:t xml:space="preserve"> </w:t>
      </w:r>
      <w:r w:rsidRPr="002E2882">
        <w:rPr>
          <w:rFonts w:ascii="Verdana" w:hAnsi="Verdana"/>
          <w:sz w:val="18"/>
          <w:szCs w:val="18"/>
        </w:rPr>
        <w:t>because they are bringing the water.</w:t>
      </w:r>
      <w:r>
        <w:rPr>
          <w:rFonts w:ascii="Verdana" w:hAnsi="Verdana"/>
          <w:sz w:val="18"/>
          <w:szCs w:val="18"/>
        </w:rPr>
        <w:t xml:space="preserve"> N</w:t>
      </w:r>
      <w:r w:rsidRPr="002E2882">
        <w:rPr>
          <w:rFonts w:ascii="Verdana" w:hAnsi="Verdana"/>
          <w:sz w:val="18"/>
          <w:szCs w:val="18"/>
        </w:rPr>
        <w:t>o</w:t>
      </w:r>
      <w:r>
        <w:rPr>
          <w:rFonts w:ascii="Verdana" w:hAnsi="Verdana"/>
          <w:sz w:val="18"/>
          <w:szCs w:val="18"/>
        </w:rPr>
        <w:t xml:space="preserve">w we are losing 50-60% of water. </w:t>
      </w:r>
    </w:p>
    <w:p w14:paraId="555DAE57" w14:textId="77777777" w:rsidR="0031592E" w:rsidRDefault="0031592E">
      <w:pPr>
        <w:rPr>
          <w:rFonts w:ascii="Verdana" w:hAnsi="Verdana"/>
          <w:sz w:val="18"/>
          <w:szCs w:val="18"/>
        </w:rPr>
      </w:pPr>
    </w:p>
    <w:p w14:paraId="3BFF7014" w14:textId="2D4A18A6" w:rsidR="00A23FBC" w:rsidRDefault="0031592E">
      <w:pPr>
        <w:rPr>
          <w:rFonts w:ascii="Verdana" w:hAnsi="Verdana"/>
          <w:sz w:val="18"/>
          <w:szCs w:val="18"/>
        </w:rPr>
      </w:pPr>
      <w:r>
        <w:rPr>
          <w:rFonts w:ascii="Verdana" w:hAnsi="Verdana"/>
          <w:sz w:val="18"/>
          <w:szCs w:val="18"/>
        </w:rPr>
        <w:t>5. The extension service is almost non-existent.</w:t>
      </w:r>
      <w:r w:rsidRPr="0031592E">
        <w:rPr>
          <w:rFonts w:ascii="Verdana" w:hAnsi="Verdana"/>
          <w:sz w:val="18"/>
          <w:szCs w:val="18"/>
        </w:rPr>
        <w:t xml:space="preserve"> </w:t>
      </w:r>
      <w:r>
        <w:rPr>
          <w:rFonts w:ascii="Verdana" w:hAnsi="Verdana"/>
          <w:sz w:val="18"/>
          <w:szCs w:val="18"/>
        </w:rPr>
        <w:t>F</w:t>
      </w:r>
      <w:r w:rsidRPr="002E2882">
        <w:rPr>
          <w:rFonts w:ascii="Verdana" w:hAnsi="Verdana"/>
          <w:sz w:val="18"/>
          <w:szCs w:val="18"/>
        </w:rPr>
        <w:t>armers shou</w:t>
      </w:r>
      <w:r w:rsidR="00AC1B01">
        <w:rPr>
          <w:rFonts w:ascii="Verdana" w:hAnsi="Verdana"/>
          <w:sz w:val="18"/>
          <w:szCs w:val="18"/>
        </w:rPr>
        <w:t xml:space="preserve">ld always receive updated information </w:t>
      </w:r>
      <w:r w:rsidRPr="002E2882">
        <w:rPr>
          <w:rFonts w:ascii="Verdana" w:hAnsi="Verdana"/>
          <w:sz w:val="18"/>
          <w:szCs w:val="18"/>
        </w:rPr>
        <w:t>on how to</w:t>
      </w:r>
      <w:r w:rsidR="00AC1B01">
        <w:rPr>
          <w:rFonts w:ascii="Verdana" w:hAnsi="Verdana"/>
          <w:sz w:val="18"/>
          <w:szCs w:val="18"/>
        </w:rPr>
        <w:t xml:space="preserve"> manage the irrigation system. The idea of an inte</w:t>
      </w:r>
      <w:r w:rsidRPr="002E2882">
        <w:rPr>
          <w:rFonts w:ascii="Verdana" w:hAnsi="Verdana"/>
          <w:sz w:val="18"/>
          <w:szCs w:val="18"/>
        </w:rPr>
        <w:t>grated water system management has to be bro</w:t>
      </w:r>
      <w:r w:rsidR="00AC1B01">
        <w:rPr>
          <w:rFonts w:ascii="Verdana" w:hAnsi="Verdana"/>
          <w:sz w:val="18"/>
          <w:szCs w:val="18"/>
        </w:rPr>
        <w:t>ught out at the national level. In FAO here, we have established a veterinary management system</w:t>
      </w:r>
      <w:r w:rsidR="00AC1B01" w:rsidRPr="002E2882">
        <w:rPr>
          <w:rFonts w:ascii="Verdana" w:hAnsi="Verdana"/>
          <w:sz w:val="18"/>
          <w:szCs w:val="18"/>
        </w:rPr>
        <w:t xml:space="preserve"> supported by the government. </w:t>
      </w:r>
      <w:r w:rsidR="00AC1B01">
        <w:rPr>
          <w:rFonts w:ascii="Verdana" w:hAnsi="Verdana"/>
          <w:sz w:val="18"/>
          <w:szCs w:val="18"/>
        </w:rPr>
        <w:t xml:space="preserve">Now, the group </w:t>
      </w:r>
      <w:r w:rsidR="00AC1B01" w:rsidRPr="002E2882">
        <w:rPr>
          <w:rFonts w:ascii="Verdana" w:hAnsi="Verdana"/>
          <w:sz w:val="18"/>
          <w:szCs w:val="18"/>
        </w:rPr>
        <w:t xml:space="preserve">can make </w:t>
      </w:r>
      <w:r w:rsidR="00AC1B01">
        <w:rPr>
          <w:rFonts w:ascii="Verdana" w:hAnsi="Verdana"/>
          <w:sz w:val="18"/>
          <w:szCs w:val="18"/>
        </w:rPr>
        <w:t xml:space="preserve">their own </w:t>
      </w:r>
      <w:r w:rsidR="00B572C6" w:rsidRPr="002E2882">
        <w:rPr>
          <w:rFonts w:ascii="Verdana" w:hAnsi="Verdana"/>
          <w:sz w:val="18"/>
          <w:szCs w:val="18"/>
        </w:rPr>
        <w:t>power point</w:t>
      </w:r>
      <w:r w:rsidR="00AC1B01" w:rsidRPr="002E2882">
        <w:rPr>
          <w:rFonts w:ascii="Verdana" w:hAnsi="Verdana"/>
          <w:sz w:val="18"/>
          <w:szCs w:val="18"/>
        </w:rPr>
        <w:t xml:space="preserve"> presentations and are not beginning to take funds from </w:t>
      </w:r>
      <w:r w:rsidR="00B572C6" w:rsidRPr="002E2882">
        <w:rPr>
          <w:rFonts w:ascii="Verdana" w:hAnsi="Verdana"/>
          <w:sz w:val="18"/>
          <w:szCs w:val="18"/>
        </w:rPr>
        <w:t>donors, EU</w:t>
      </w:r>
      <w:r w:rsidR="00AC1B01">
        <w:rPr>
          <w:rFonts w:ascii="Verdana" w:hAnsi="Verdana"/>
          <w:sz w:val="18"/>
          <w:szCs w:val="18"/>
        </w:rPr>
        <w:t xml:space="preserve"> for example. I</w:t>
      </w:r>
      <w:r w:rsidR="00AC1B01" w:rsidRPr="002E2882">
        <w:rPr>
          <w:rFonts w:ascii="Verdana" w:hAnsi="Verdana"/>
          <w:sz w:val="18"/>
          <w:szCs w:val="18"/>
        </w:rPr>
        <w:t>t i</w:t>
      </w:r>
      <w:r w:rsidR="00AC1B01">
        <w:rPr>
          <w:rFonts w:ascii="Verdana" w:hAnsi="Verdana"/>
          <w:sz w:val="18"/>
          <w:szCs w:val="18"/>
        </w:rPr>
        <w:t xml:space="preserve">s treated as an </w:t>
      </w:r>
      <w:r w:rsidR="00B572C6">
        <w:rPr>
          <w:rFonts w:ascii="Verdana" w:hAnsi="Verdana"/>
          <w:sz w:val="18"/>
          <w:szCs w:val="18"/>
        </w:rPr>
        <w:t>enterprise</w:t>
      </w:r>
      <w:r w:rsidR="00AC1B01">
        <w:rPr>
          <w:rFonts w:ascii="Verdana" w:hAnsi="Verdana"/>
          <w:sz w:val="18"/>
          <w:szCs w:val="18"/>
        </w:rPr>
        <w:t xml:space="preserve"> now. </w:t>
      </w:r>
      <w:r w:rsidR="00AC1B01">
        <w:rPr>
          <w:rFonts w:ascii="Verdana" w:hAnsi="Verdana"/>
          <w:sz w:val="18"/>
          <w:szCs w:val="18"/>
        </w:rPr>
        <w:br/>
      </w:r>
    </w:p>
    <w:p w14:paraId="18ADF972" w14:textId="1EE6BC43" w:rsidR="00AC1B01" w:rsidRDefault="00AC1B01" w:rsidP="00AC1B01">
      <w:pPr>
        <w:rPr>
          <w:rFonts w:ascii="Verdana" w:hAnsi="Verdana"/>
          <w:sz w:val="18"/>
          <w:szCs w:val="18"/>
        </w:rPr>
      </w:pPr>
      <w:r>
        <w:rPr>
          <w:rFonts w:ascii="Verdana" w:hAnsi="Verdana"/>
          <w:sz w:val="18"/>
          <w:szCs w:val="18"/>
        </w:rPr>
        <w:t>6. O</w:t>
      </w:r>
      <w:r w:rsidRPr="002E2882">
        <w:rPr>
          <w:rFonts w:ascii="Verdana" w:hAnsi="Verdana"/>
          <w:sz w:val="18"/>
          <w:szCs w:val="18"/>
        </w:rPr>
        <w:t>n women</w:t>
      </w:r>
      <w:r>
        <w:rPr>
          <w:rFonts w:ascii="Verdana" w:hAnsi="Verdana"/>
          <w:sz w:val="18"/>
          <w:szCs w:val="18"/>
        </w:rPr>
        <w:t xml:space="preserve"> </w:t>
      </w:r>
      <w:r w:rsidR="00B572C6">
        <w:rPr>
          <w:rFonts w:ascii="Verdana" w:hAnsi="Verdana"/>
          <w:sz w:val="18"/>
          <w:szCs w:val="18"/>
        </w:rPr>
        <w:t>farmers:</w:t>
      </w:r>
      <w:r>
        <w:rPr>
          <w:rFonts w:ascii="Verdana" w:hAnsi="Verdana"/>
          <w:sz w:val="18"/>
          <w:szCs w:val="18"/>
        </w:rPr>
        <w:t xml:space="preserve"> T</w:t>
      </w:r>
      <w:r w:rsidRPr="002E2882">
        <w:rPr>
          <w:rFonts w:ascii="Verdana" w:hAnsi="Verdana"/>
          <w:sz w:val="18"/>
          <w:szCs w:val="18"/>
        </w:rPr>
        <w:t xml:space="preserve">he biggest challenge is to educate them of their rights. </w:t>
      </w:r>
      <w:r w:rsidR="00B572C6" w:rsidRPr="002E2882">
        <w:rPr>
          <w:rFonts w:ascii="Verdana" w:hAnsi="Verdana"/>
          <w:sz w:val="18"/>
          <w:szCs w:val="18"/>
        </w:rPr>
        <w:t>It</w:t>
      </w:r>
      <w:r w:rsidRPr="002E2882">
        <w:rPr>
          <w:rFonts w:ascii="Verdana" w:hAnsi="Verdana"/>
          <w:sz w:val="18"/>
          <w:szCs w:val="18"/>
        </w:rPr>
        <w:t xml:space="preserve"> is the women who are dealing with their little plots. </w:t>
      </w:r>
      <w:r>
        <w:rPr>
          <w:rFonts w:ascii="Verdana" w:hAnsi="Verdana"/>
          <w:sz w:val="18"/>
          <w:szCs w:val="18"/>
        </w:rPr>
        <w:t xml:space="preserve">They are the </w:t>
      </w:r>
      <w:r w:rsidRPr="002E2882">
        <w:rPr>
          <w:rFonts w:ascii="Verdana" w:hAnsi="Verdana"/>
          <w:sz w:val="18"/>
          <w:szCs w:val="18"/>
        </w:rPr>
        <w:t xml:space="preserve">ones who need knowledge how to fertilize, how to irrigate.  </w:t>
      </w:r>
      <w:r>
        <w:rPr>
          <w:rFonts w:ascii="Verdana" w:hAnsi="Verdana"/>
          <w:sz w:val="18"/>
          <w:szCs w:val="18"/>
        </w:rPr>
        <w:t>We have to build their capacities. W</w:t>
      </w:r>
      <w:r w:rsidRPr="002E2882">
        <w:rPr>
          <w:rFonts w:ascii="Verdana" w:hAnsi="Verdana"/>
          <w:sz w:val="18"/>
          <w:szCs w:val="18"/>
        </w:rPr>
        <w:t xml:space="preserve">omen farmers are active, all they need is for someone </w:t>
      </w:r>
      <w:r>
        <w:rPr>
          <w:rFonts w:ascii="Verdana" w:hAnsi="Verdana"/>
          <w:sz w:val="18"/>
          <w:szCs w:val="18"/>
        </w:rPr>
        <w:t>to encourage them more to be very active ---</w:t>
      </w:r>
      <w:r w:rsidRPr="002E2882">
        <w:rPr>
          <w:rFonts w:ascii="Verdana" w:hAnsi="Verdana"/>
          <w:sz w:val="18"/>
          <w:szCs w:val="18"/>
        </w:rPr>
        <w:t xml:space="preserve"> </w:t>
      </w:r>
      <w:r>
        <w:rPr>
          <w:rFonts w:ascii="Verdana" w:hAnsi="Verdana"/>
          <w:sz w:val="18"/>
          <w:szCs w:val="18"/>
        </w:rPr>
        <w:t>“this is your right as a member of the association”. M</w:t>
      </w:r>
      <w:r w:rsidRPr="002E2882">
        <w:rPr>
          <w:rFonts w:ascii="Verdana" w:hAnsi="Verdana"/>
          <w:sz w:val="18"/>
          <w:szCs w:val="18"/>
        </w:rPr>
        <w:t>any of the members of the water user association</w:t>
      </w:r>
      <w:r>
        <w:rPr>
          <w:rFonts w:ascii="Verdana" w:hAnsi="Verdana"/>
          <w:sz w:val="18"/>
          <w:szCs w:val="18"/>
        </w:rPr>
        <w:t>s are</w:t>
      </w:r>
      <w:r w:rsidRPr="002E2882">
        <w:rPr>
          <w:rFonts w:ascii="Verdana" w:hAnsi="Verdana"/>
          <w:sz w:val="18"/>
          <w:szCs w:val="18"/>
        </w:rPr>
        <w:t xml:space="preserve"> women.  </w:t>
      </w:r>
      <w:r>
        <w:rPr>
          <w:rFonts w:ascii="Verdana" w:hAnsi="Verdana"/>
          <w:sz w:val="18"/>
          <w:szCs w:val="18"/>
        </w:rPr>
        <w:br/>
      </w:r>
    </w:p>
    <w:p w14:paraId="4CED333B" w14:textId="06F79E5A" w:rsidR="00AC1B01" w:rsidRDefault="00AC1B01" w:rsidP="00AC1B01">
      <w:pPr>
        <w:rPr>
          <w:rFonts w:ascii="Verdana" w:hAnsi="Verdana"/>
          <w:sz w:val="18"/>
          <w:szCs w:val="18"/>
        </w:rPr>
      </w:pPr>
      <w:r>
        <w:rPr>
          <w:rFonts w:ascii="Verdana" w:hAnsi="Verdana"/>
          <w:sz w:val="18"/>
          <w:szCs w:val="18"/>
        </w:rPr>
        <w:t>7. B</w:t>
      </w:r>
      <w:r w:rsidR="00B65C4D">
        <w:rPr>
          <w:rFonts w:ascii="Verdana" w:hAnsi="Verdana"/>
          <w:sz w:val="18"/>
          <w:szCs w:val="18"/>
        </w:rPr>
        <w:t>ec</w:t>
      </w:r>
      <w:r w:rsidRPr="002E2882">
        <w:rPr>
          <w:rFonts w:ascii="Verdana" w:hAnsi="Verdana"/>
          <w:sz w:val="18"/>
          <w:szCs w:val="18"/>
        </w:rPr>
        <w:t>a</w:t>
      </w:r>
      <w:r w:rsidR="00B65C4D">
        <w:rPr>
          <w:rFonts w:ascii="Verdana" w:hAnsi="Verdana"/>
          <w:sz w:val="18"/>
          <w:szCs w:val="18"/>
        </w:rPr>
        <w:t>u</w:t>
      </w:r>
      <w:r w:rsidRPr="002E2882">
        <w:rPr>
          <w:rFonts w:ascii="Verdana" w:hAnsi="Verdana"/>
          <w:sz w:val="18"/>
          <w:szCs w:val="18"/>
        </w:rPr>
        <w:t>se of land issue, farmers do not risk planting and invest</w:t>
      </w:r>
      <w:r>
        <w:rPr>
          <w:rFonts w:ascii="Verdana" w:hAnsi="Verdana"/>
          <w:sz w:val="18"/>
          <w:szCs w:val="18"/>
        </w:rPr>
        <w:t>ing</w:t>
      </w:r>
      <w:r w:rsidRPr="002E2882">
        <w:rPr>
          <w:rFonts w:ascii="Verdana" w:hAnsi="Verdana"/>
          <w:sz w:val="18"/>
          <w:szCs w:val="18"/>
        </w:rPr>
        <w:t xml:space="preserve"> in their land</w:t>
      </w:r>
      <w:r>
        <w:rPr>
          <w:rFonts w:ascii="Verdana" w:hAnsi="Verdana"/>
          <w:sz w:val="18"/>
          <w:szCs w:val="18"/>
        </w:rPr>
        <w:t>s</w:t>
      </w:r>
      <w:r w:rsidRPr="002E2882">
        <w:rPr>
          <w:rFonts w:ascii="Verdana" w:hAnsi="Verdana"/>
          <w:sz w:val="18"/>
          <w:szCs w:val="18"/>
        </w:rPr>
        <w:t>.</w:t>
      </w:r>
      <w:r>
        <w:rPr>
          <w:rFonts w:ascii="Verdana" w:hAnsi="Verdana"/>
          <w:sz w:val="18"/>
          <w:szCs w:val="18"/>
        </w:rPr>
        <w:t xml:space="preserve"> Issue on land titling is not yet clear, although the land titling policy is still in the final stages.  T</w:t>
      </w:r>
      <w:r w:rsidRPr="002E2882">
        <w:rPr>
          <w:rFonts w:ascii="Verdana" w:hAnsi="Verdana"/>
          <w:sz w:val="18"/>
          <w:szCs w:val="18"/>
        </w:rPr>
        <w:t xml:space="preserve">he other </w:t>
      </w:r>
      <w:r>
        <w:rPr>
          <w:rFonts w:ascii="Verdana" w:hAnsi="Verdana"/>
          <w:sz w:val="18"/>
          <w:szCs w:val="18"/>
        </w:rPr>
        <w:t>issue is marketing. F</w:t>
      </w:r>
      <w:r w:rsidRPr="002E2882">
        <w:rPr>
          <w:rFonts w:ascii="Verdana" w:hAnsi="Verdana"/>
          <w:sz w:val="18"/>
          <w:szCs w:val="18"/>
        </w:rPr>
        <w:t>armers have problems in access</w:t>
      </w:r>
      <w:r>
        <w:rPr>
          <w:rFonts w:ascii="Verdana" w:hAnsi="Verdana"/>
          <w:sz w:val="18"/>
          <w:szCs w:val="18"/>
        </w:rPr>
        <w:t xml:space="preserve"> to markets</w:t>
      </w:r>
      <w:r w:rsidRPr="002E2882">
        <w:rPr>
          <w:rFonts w:ascii="Verdana" w:hAnsi="Verdana"/>
          <w:sz w:val="18"/>
          <w:szCs w:val="18"/>
        </w:rPr>
        <w:t xml:space="preserve"> so they </w:t>
      </w:r>
      <w:r>
        <w:rPr>
          <w:rFonts w:ascii="Verdana" w:hAnsi="Verdana"/>
          <w:sz w:val="18"/>
          <w:szCs w:val="18"/>
        </w:rPr>
        <w:t>end up selling their products to</w:t>
      </w:r>
      <w:r w:rsidRPr="002E2882">
        <w:rPr>
          <w:rFonts w:ascii="Verdana" w:hAnsi="Verdana"/>
          <w:sz w:val="18"/>
          <w:szCs w:val="18"/>
        </w:rPr>
        <w:t xml:space="preserve"> the buyers in their areas.  </w:t>
      </w:r>
      <w:r>
        <w:rPr>
          <w:rFonts w:ascii="Verdana" w:hAnsi="Verdana"/>
          <w:sz w:val="18"/>
          <w:szCs w:val="18"/>
        </w:rPr>
        <w:t>T</w:t>
      </w:r>
      <w:r w:rsidRPr="002E2882">
        <w:rPr>
          <w:rFonts w:ascii="Verdana" w:hAnsi="Verdana"/>
          <w:sz w:val="18"/>
          <w:szCs w:val="18"/>
        </w:rPr>
        <w:t>hey need secured l</w:t>
      </w:r>
      <w:r>
        <w:rPr>
          <w:rFonts w:ascii="Verdana" w:hAnsi="Verdana"/>
          <w:sz w:val="18"/>
          <w:szCs w:val="18"/>
        </w:rPr>
        <w:t>ands, secured access to inputs. Fertiliz</w:t>
      </w:r>
      <w:r w:rsidRPr="002E2882">
        <w:rPr>
          <w:rFonts w:ascii="Verdana" w:hAnsi="Verdana"/>
          <w:sz w:val="18"/>
          <w:szCs w:val="18"/>
        </w:rPr>
        <w:t>ers here are very expensive</w:t>
      </w:r>
      <w:r>
        <w:rPr>
          <w:rFonts w:ascii="Verdana" w:hAnsi="Verdana"/>
          <w:sz w:val="18"/>
          <w:szCs w:val="18"/>
        </w:rPr>
        <w:t>.</w:t>
      </w:r>
      <w:r w:rsidR="006D66A2">
        <w:rPr>
          <w:rFonts w:ascii="Verdana" w:hAnsi="Verdana"/>
          <w:sz w:val="18"/>
          <w:szCs w:val="18"/>
        </w:rPr>
        <w:br/>
      </w:r>
    </w:p>
    <w:p w14:paraId="54D2CBFA" w14:textId="4E54D8DF" w:rsidR="006D66A2" w:rsidRDefault="006D66A2" w:rsidP="006D66A2">
      <w:pPr>
        <w:rPr>
          <w:rFonts w:ascii="Verdana" w:hAnsi="Verdana"/>
          <w:sz w:val="18"/>
          <w:szCs w:val="18"/>
        </w:rPr>
      </w:pPr>
      <w:r>
        <w:rPr>
          <w:rFonts w:ascii="Verdana" w:hAnsi="Verdana"/>
          <w:sz w:val="18"/>
          <w:szCs w:val="18"/>
        </w:rPr>
        <w:t>8. FAO</w:t>
      </w:r>
      <w:r w:rsidRPr="002E2882">
        <w:rPr>
          <w:rFonts w:ascii="Verdana" w:hAnsi="Verdana"/>
          <w:sz w:val="18"/>
          <w:szCs w:val="18"/>
        </w:rPr>
        <w:t xml:space="preserve"> is very </w:t>
      </w:r>
      <w:r>
        <w:rPr>
          <w:rFonts w:ascii="Verdana" w:hAnsi="Verdana"/>
          <w:sz w:val="18"/>
          <w:szCs w:val="18"/>
        </w:rPr>
        <w:t>strong on</w:t>
      </w:r>
      <w:r w:rsidR="0090516E">
        <w:rPr>
          <w:rFonts w:ascii="Verdana" w:hAnsi="Verdana"/>
          <w:sz w:val="18"/>
          <w:szCs w:val="18"/>
        </w:rPr>
        <w:t xml:space="preserve"> integrated pest management. I</w:t>
      </w:r>
      <w:r w:rsidRPr="002E2882">
        <w:rPr>
          <w:rFonts w:ascii="Verdana" w:hAnsi="Verdana"/>
          <w:sz w:val="18"/>
          <w:szCs w:val="18"/>
        </w:rPr>
        <w:t>n other projects,</w:t>
      </w:r>
      <w:r w:rsidR="0090516E">
        <w:rPr>
          <w:rFonts w:ascii="Verdana" w:hAnsi="Verdana"/>
          <w:sz w:val="18"/>
          <w:szCs w:val="18"/>
        </w:rPr>
        <w:t xml:space="preserve"> w</w:t>
      </w:r>
      <w:r w:rsidRPr="002E2882">
        <w:rPr>
          <w:rFonts w:ascii="Verdana" w:hAnsi="Verdana"/>
          <w:sz w:val="18"/>
          <w:szCs w:val="18"/>
        </w:rPr>
        <w:t>e ar</w:t>
      </w:r>
      <w:r w:rsidR="0090516E">
        <w:rPr>
          <w:rFonts w:ascii="Verdana" w:hAnsi="Verdana"/>
          <w:sz w:val="18"/>
          <w:szCs w:val="18"/>
        </w:rPr>
        <w:t>e introducing organic farming. W</w:t>
      </w:r>
      <w:r w:rsidRPr="002E2882">
        <w:rPr>
          <w:rFonts w:ascii="Verdana" w:hAnsi="Verdana"/>
          <w:sz w:val="18"/>
          <w:szCs w:val="18"/>
        </w:rPr>
        <w:t>e h</w:t>
      </w:r>
      <w:r w:rsidR="0090516E">
        <w:rPr>
          <w:rFonts w:ascii="Verdana" w:hAnsi="Verdana"/>
          <w:sz w:val="18"/>
          <w:szCs w:val="18"/>
        </w:rPr>
        <w:t xml:space="preserve">ave contacted four </w:t>
      </w:r>
      <w:r w:rsidR="00B572C6">
        <w:rPr>
          <w:rFonts w:ascii="Verdana" w:hAnsi="Verdana"/>
          <w:sz w:val="18"/>
          <w:szCs w:val="18"/>
        </w:rPr>
        <w:t xml:space="preserve">institutes. </w:t>
      </w:r>
      <w:r w:rsidR="0090516E">
        <w:rPr>
          <w:rFonts w:ascii="Verdana" w:hAnsi="Verdana"/>
          <w:sz w:val="18"/>
          <w:szCs w:val="18"/>
        </w:rPr>
        <w:t>We will teach the institut</w:t>
      </w:r>
      <w:r w:rsidRPr="002E2882">
        <w:rPr>
          <w:rFonts w:ascii="Verdana" w:hAnsi="Verdana"/>
          <w:sz w:val="18"/>
          <w:szCs w:val="18"/>
        </w:rPr>
        <w:t xml:space="preserve">es and </w:t>
      </w:r>
      <w:r w:rsidR="0090516E">
        <w:rPr>
          <w:rFonts w:ascii="Verdana" w:hAnsi="Verdana"/>
          <w:sz w:val="18"/>
          <w:szCs w:val="18"/>
        </w:rPr>
        <w:t>they will bring the knowledge to the far</w:t>
      </w:r>
      <w:r w:rsidRPr="002E2882">
        <w:rPr>
          <w:rFonts w:ascii="Verdana" w:hAnsi="Verdana"/>
          <w:sz w:val="18"/>
          <w:szCs w:val="18"/>
        </w:rPr>
        <w:t>m</w:t>
      </w:r>
      <w:r w:rsidR="0090516E">
        <w:rPr>
          <w:rFonts w:ascii="Verdana" w:hAnsi="Verdana"/>
          <w:sz w:val="18"/>
          <w:szCs w:val="18"/>
        </w:rPr>
        <w:t>ers. T</w:t>
      </w:r>
      <w:r w:rsidRPr="002E2882">
        <w:rPr>
          <w:rFonts w:ascii="Verdana" w:hAnsi="Verdana"/>
          <w:sz w:val="18"/>
          <w:szCs w:val="18"/>
        </w:rPr>
        <w:t>hey are the ones teachin</w:t>
      </w:r>
      <w:r w:rsidR="0090516E">
        <w:rPr>
          <w:rFonts w:ascii="Verdana" w:hAnsi="Verdana"/>
          <w:sz w:val="18"/>
          <w:szCs w:val="18"/>
        </w:rPr>
        <w:t xml:space="preserve">g compost to the farmers. </w:t>
      </w:r>
      <w:r w:rsidR="00B572C6">
        <w:rPr>
          <w:rFonts w:ascii="Verdana" w:hAnsi="Verdana"/>
          <w:sz w:val="18"/>
          <w:szCs w:val="18"/>
        </w:rPr>
        <w:t>In</w:t>
      </w:r>
      <w:r w:rsidR="0090516E">
        <w:rPr>
          <w:rFonts w:ascii="Verdana" w:hAnsi="Verdana"/>
          <w:sz w:val="18"/>
          <w:szCs w:val="18"/>
        </w:rPr>
        <w:t xml:space="preserve"> FAO</w:t>
      </w:r>
      <w:r w:rsidRPr="002E2882">
        <w:rPr>
          <w:rFonts w:ascii="Verdana" w:hAnsi="Verdana"/>
          <w:sz w:val="18"/>
          <w:szCs w:val="18"/>
        </w:rPr>
        <w:t>, we are very pr</w:t>
      </w:r>
      <w:r w:rsidR="0090516E">
        <w:rPr>
          <w:rFonts w:ascii="Verdana" w:hAnsi="Verdana"/>
          <w:sz w:val="18"/>
          <w:szCs w:val="18"/>
        </w:rPr>
        <w:t xml:space="preserve">o less </w:t>
      </w:r>
      <w:r w:rsidR="00B572C6">
        <w:rPr>
          <w:rFonts w:ascii="Verdana" w:hAnsi="Verdana"/>
          <w:sz w:val="18"/>
          <w:szCs w:val="18"/>
        </w:rPr>
        <w:t>chemical input</w:t>
      </w:r>
      <w:r w:rsidR="0090516E">
        <w:rPr>
          <w:rFonts w:ascii="Verdana" w:hAnsi="Verdana"/>
          <w:sz w:val="18"/>
          <w:szCs w:val="18"/>
        </w:rPr>
        <w:t>. We have organic pestici</w:t>
      </w:r>
      <w:r w:rsidRPr="002E2882">
        <w:rPr>
          <w:rFonts w:ascii="Verdana" w:hAnsi="Verdana"/>
          <w:sz w:val="18"/>
          <w:szCs w:val="18"/>
        </w:rPr>
        <w:t>d</w:t>
      </w:r>
      <w:r w:rsidR="0090516E">
        <w:rPr>
          <w:rFonts w:ascii="Verdana" w:hAnsi="Verdana"/>
          <w:sz w:val="18"/>
          <w:szCs w:val="18"/>
        </w:rPr>
        <w:t xml:space="preserve">es. Integrated pest management </w:t>
      </w:r>
      <w:r w:rsidRPr="002E2882">
        <w:rPr>
          <w:rFonts w:ascii="Verdana" w:hAnsi="Verdana"/>
          <w:sz w:val="18"/>
          <w:szCs w:val="18"/>
        </w:rPr>
        <w:t xml:space="preserve">is very well supported </w:t>
      </w:r>
      <w:r w:rsidR="0090516E">
        <w:rPr>
          <w:rFonts w:ascii="Verdana" w:hAnsi="Verdana"/>
          <w:sz w:val="18"/>
          <w:szCs w:val="18"/>
        </w:rPr>
        <w:t xml:space="preserve">and is a big project here in FAO. </w:t>
      </w:r>
      <w:r w:rsidR="0090516E">
        <w:rPr>
          <w:rFonts w:ascii="Verdana" w:hAnsi="Verdana"/>
          <w:sz w:val="18"/>
          <w:szCs w:val="18"/>
        </w:rPr>
        <w:br/>
      </w:r>
    </w:p>
    <w:p w14:paraId="190458CF" w14:textId="489C6B34" w:rsidR="0090516E" w:rsidRPr="002E2882" w:rsidRDefault="0090516E" w:rsidP="006D66A2">
      <w:pPr>
        <w:rPr>
          <w:rFonts w:ascii="Verdana" w:hAnsi="Verdana"/>
          <w:sz w:val="18"/>
          <w:szCs w:val="18"/>
        </w:rPr>
      </w:pPr>
      <w:r>
        <w:rPr>
          <w:rFonts w:ascii="Verdana" w:hAnsi="Verdana"/>
          <w:sz w:val="18"/>
          <w:szCs w:val="18"/>
        </w:rPr>
        <w:t xml:space="preserve">9. FAO is also working on adaptation agriculture, which should bring agricultural </w:t>
      </w:r>
      <w:r w:rsidR="00B572C6">
        <w:rPr>
          <w:rFonts w:ascii="Verdana" w:hAnsi="Verdana"/>
          <w:sz w:val="18"/>
          <w:szCs w:val="18"/>
        </w:rPr>
        <w:t>technologies, which</w:t>
      </w:r>
      <w:r>
        <w:rPr>
          <w:rFonts w:ascii="Verdana" w:hAnsi="Verdana"/>
          <w:sz w:val="18"/>
          <w:szCs w:val="18"/>
        </w:rPr>
        <w:t xml:space="preserve"> are adaptive to current conditions. For example, use of saline-tolerant varieties. </w:t>
      </w:r>
    </w:p>
    <w:p w14:paraId="347AB6DF" w14:textId="709A0D8E" w:rsidR="006D66A2" w:rsidRDefault="006D66A2" w:rsidP="00AC1B01">
      <w:pPr>
        <w:rPr>
          <w:rFonts w:ascii="Verdana" w:hAnsi="Verdana"/>
          <w:sz w:val="18"/>
          <w:szCs w:val="18"/>
        </w:rPr>
      </w:pPr>
    </w:p>
    <w:p w14:paraId="7968E222" w14:textId="77777777" w:rsidR="00AC1B01" w:rsidRDefault="00AC1B01" w:rsidP="00AC1B01">
      <w:pPr>
        <w:rPr>
          <w:rFonts w:ascii="Verdana" w:hAnsi="Verdana"/>
          <w:sz w:val="18"/>
          <w:szCs w:val="18"/>
        </w:rPr>
      </w:pPr>
    </w:p>
    <w:p w14:paraId="47B83A0C" w14:textId="6AD8341A" w:rsidR="00AC1B01" w:rsidRPr="0090516E" w:rsidRDefault="0090516E" w:rsidP="00AC1B01">
      <w:pPr>
        <w:rPr>
          <w:rFonts w:ascii="Verdana" w:hAnsi="Verdana"/>
          <w:b/>
          <w:sz w:val="18"/>
          <w:szCs w:val="18"/>
        </w:rPr>
      </w:pPr>
      <w:r w:rsidRPr="0090516E">
        <w:rPr>
          <w:rFonts w:ascii="Verdana" w:hAnsi="Verdana"/>
          <w:b/>
          <w:sz w:val="18"/>
          <w:szCs w:val="18"/>
        </w:rPr>
        <w:t xml:space="preserve">World Bank </w:t>
      </w:r>
    </w:p>
    <w:p w14:paraId="034435FF" w14:textId="0353B9B2" w:rsidR="0090516E" w:rsidRDefault="0090516E" w:rsidP="00AC1B01">
      <w:pPr>
        <w:rPr>
          <w:rFonts w:ascii="Verdana" w:hAnsi="Verdana"/>
          <w:sz w:val="18"/>
          <w:szCs w:val="18"/>
        </w:rPr>
      </w:pPr>
      <w:r>
        <w:rPr>
          <w:rFonts w:ascii="Verdana" w:hAnsi="Verdana"/>
          <w:sz w:val="18"/>
          <w:szCs w:val="18"/>
        </w:rPr>
        <w:t xml:space="preserve">July 18, 2012 </w:t>
      </w:r>
    </w:p>
    <w:p w14:paraId="2E262B79" w14:textId="53DB6D9A" w:rsidR="00942160" w:rsidRPr="002E2882" w:rsidRDefault="0090516E">
      <w:pPr>
        <w:rPr>
          <w:rFonts w:ascii="Verdana" w:hAnsi="Verdana"/>
          <w:sz w:val="18"/>
          <w:szCs w:val="18"/>
        </w:rPr>
      </w:pPr>
      <w:r>
        <w:rPr>
          <w:rFonts w:ascii="Verdana" w:hAnsi="Verdana"/>
          <w:sz w:val="18"/>
          <w:szCs w:val="18"/>
        </w:rPr>
        <w:t xml:space="preserve">Meeting </w:t>
      </w:r>
      <w:r w:rsidR="00B572C6">
        <w:rPr>
          <w:rFonts w:ascii="Verdana" w:hAnsi="Verdana"/>
          <w:sz w:val="18"/>
          <w:szCs w:val="18"/>
        </w:rPr>
        <w:t>with:</w:t>
      </w:r>
      <w:r>
        <w:rPr>
          <w:rFonts w:ascii="Verdana" w:hAnsi="Verdana"/>
          <w:sz w:val="18"/>
          <w:szCs w:val="18"/>
        </w:rPr>
        <w:t xml:space="preserve"> </w:t>
      </w:r>
      <w:r w:rsidR="005F6F94">
        <w:rPr>
          <w:rFonts w:ascii="Verdana" w:hAnsi="Verdana"/>
          <w:sz w:val="18"/>
          <w:szCs w:val="18"/>
        </w:rPr>
        <w:t xml:space="preserve"> </w:t>
      </w:r>
      <w:r w:rsidR="005F6F94" w:rsidRPr="005F6F94">
        <w:rPr>
          <w:rFonts w:ascii="Verdana" w:hAnsi="Verdana"/>
          <w:b/>
          <w:i/>
          <w:sz w:val="18"/>
          <w:szCs w:val="18"/>
        </w:rPr>
        <w:t xml:space="preserve">Bobojon </w:t>
      </w:r>
      <w:r w:rsidR="00B572C6" w:rsidRPr="005F6F94">
        <w:rPr>
          <w:rFonts w:ascii="Verdana" w:hAnsi="Verdana"/>
          <w:b/>
          <w:i/>
          <w:sz w:val="18"/>
          <w:szCs w:val="18"/>
        </w:rPr>
        <w:t>Yatimov</w:t>
      </w:r>
      <w:r w:rsidR="00B572C6">
        <w:rPr>
          <w:rFonts w:ascii="Verdana" w:hAnsi="Verdana"/>
          <w:b/>
          <w:i/>
          <w:sz w:val="18"/>
          <w:szCs w:val="18"/>
        </w:rPr>
        <w:t>,</w:t>
      </w:r>
      <w:r>
        <w:rPr>
          <w:rFonts w:ascii="Verdana" w:hAnsi="Verdana"/>
          <w:sz w:val="18"/>
          <w:szCs w:val="18"/>
        </w:rPr>
        <w:t xml:space="preserve"> Senior Rural Development Officer </w:t>
      </w:r>
      <w:r w:rsidR="00942160" w:rsidRPr="002E2882">
        <w:rPr>
          <w:rFonts w:ascii="Verdana" w:hAnsi="Verdana"/>
          <w:sz w:val="18"/>
          <w:szCs w:val="18"/>
        </w:rPr>
        <w:t xml:space="preserve"> </w:t>
      </w:r>
    </w:p>
    <w:p w14:paraId="095E9EFF" w14:textId="77777777" w:rsidR="00942160" w:rsidRPr="002E2882" w:rsidRDefault="00942160">
      <w:pPr>
        <w:rPr>
          <w:rFonts w:ascii="Verdana" w:hAnsi="Verdana"/>
          <w:sz w:val="18"/>
          <w:szCs w:val="18"/>
        </w:rPr>
      </w:pPr>
    </w:p>
    <w:p w14:paraId="22FFDCED" w14:textId="13F88DFF" w:rsidR="00942160" w:rsidRDefault="0090516E">
      <w:pPr>
        <w:rPr>
          <w:rFonts w:ascii="Verdana" w:hAnsi="Verdana"/>
          <w:sz w:val="18"/>
          <w:szCs w:val="18"/>
        </w:rPr>
      </w:pPr>
      <w:r>
        <w:rPr>
          <w:rFonts w:ascii="Verdana" w:hAnsi="Verdana"/>
          <w:sz w:val="18"/>
          <w:szCs w:val="18"/>
        </w:rPr>
        <w:t xml:space="preserve">1. He </w:t>
      </w:r>
      <w:r w:rsidR="00942160" w:rsidRPr="002E2882">
        <w:rPr>
          <w:rFonts w:ascii="Verdana" w:hAnsi="Verdana"/>
          <w:sz w:val="18"/>
          <w:szCs w:val="18"/>
        </w:rPr>
        <w:t>know</w:t>
      </w:r>
      <w:r>
        <w:rPr>
          <w:rFonts w:ascii="Verdana" w:hAnsi="Verdana"/>
          <w:sz w:val="18"/>
          <w:szCs w:val="18"/>
        </w:rPr>
        <w:t>s Mr</w:t>
      </w:r>
      <w:r w:rsidR="00B572C6">
        <w:rPr>
          <w:rFonts w:ascii="Verdana" w:hAnsi="Verdana"/>
          <w:sz w:val="18"/>
          <w:szCs w:val="18"/>
        </w:rPr>
        <w:t>. Sharipov</w:t>
      </w:r>
      <w:r>
        <w:rPr>
          <w:rFonts w:ascii="Verdana" w:hAnsi="Verdana"/>
          <w:sz w:val="18"/>
          <w:szCs w:val="18"/>
        </w:rPr>
        <w:t xml:space="preserve"> from </w:t>
      </w:r>
      <w:r w:rsidR="00B572C6">
        <w:rPr>
          <w:rFonts w:ascii="Verdana" w:hAnsi="Verdana"/>
          <w:sz w:val="18"/>
          <w:szCs w:val="18"/>
        </w:rPr>
        <w:t xml:space="preserve">NADF </w:t>
      </w:r>
      <w:r w:rsidR="00B572C6" w:rsidRPr="002E2882">
        <w:rPr>
          <w:rFonts w:ascii="Verdana" w:hAnsi="Verdana"/>
          <w:sz w:val="18"/>
          <w:szCs w:val="18"/>
        </w:rPr>
        <w:t>and</w:t>
      </w:r>
      <w:r w:rsidR="00942160" w:rsidRPr="002E2882">
        <w:rPr>
          <w:rFonts w:ascii="Verdana" w:hAnsi="Verdana"/>
          <w:sz w:val="18"/>
          <w:szCs w:val="18"/>
        </w:rPr>
        <w:t xml:space="preserve"> </w:t>
      </w:r>
      <w:r>
        <w:rPr>
          <w:rFonts w:ascii="Verdana" w:hAnsi="Verdana"/>
          <w:sz w:val="18"/>
          <w:szCs w:val="18"/>
        </w:rPr>
        <w:t>Mr. K</w:t>
      </w:r>
      <w:r w:rsidR="00942160" w:rsidRPr="002E2882">
        <w:rPr>
          <w:rFonts w:ascii="Verdana" w:hAnsi="Verdana"/>
          <w:sz w:val="18"/>
          <w:szCs w:val="18"/>
        </w:rPr>
        <w:t>okul</w:t>
      </w:r>
      <w:r>
        <w:rPr>
          <w:rFonts w:ascii="Verdana" w:hAnsi="Verdana"/>
          <w:sz w:val="18"/>
          <w:szCs w:val="18"/>
        </w:rPr>
        <w:t xml:space="preserve"> from AFLUT as they have worked together for some projects in the past. </w:t>
      </w:r>
      <w:r w:rsidR="00942160" w:rsidRPr="002E2882">
        <w:rPr>
          <w:rFonts w:ascii="Verdana" w:hAnsi="Verdana"/>
          <w:sz w:val="18"/>
          <w:szCs w:val="18"/>
        </w:rPr>
        <w:t xml:space="preserve"> </w:t>
      </w:r>
    </w:p>
    <w:p w14:paraId="10F72A06" w14:textId="77777777" w:rsidR="00CA69BE" w:rsidRPr="002E2882" w:rsidRDefault="00CA69BE">
      <w:pPr>
        <w:rPr>
          <w:rFonts w:ascii="Verdana" w:hAnsi="Verdana"/>
          <w:sz w:val="18"/>
          <w:szCs w:val="18"/>
        </w:rPr>
      </w:pPr>
    </w:p>
    <w:p w14:paraId="2987DFE9" w14:textId="38BA7EC4" w:rsidR="00942160" w:rsidRPr="002E2882" w:rsidRDefault="0090516E">
      <w:pPr>
        <w:rPr>
          <w:rFonts w:ascii="Verdana" w:hAnsi="Verdana"/>
          <w:sz w:val="18"/>
          <w:szCs w:val="18"/>
        </w:rPr>
      </w:pPr>
      <w:r>
        <w:rPr>
          <w:rFonts w:ascii="Verdana" w:hAnsi="Verdana"/>
          <w:sz w:val="18"/>
          <w:szCs w:val="18"/>
        </w:rPr>
        <w:t xml:space="preserve">2. The Tajikistan WB office has </w:t>
      </w:r>
      <w:r w:rsidR="00B572C6">
        <w:rPr>
          <w:rFonts w:ascii="Verdana" w:hAnsi="Verdana"/>
          <w:sz w:val="18"/>
          <w:szCs w:val="18"/>
        </w:rPr>
        <w:t xml:space="preserve">an </w:t>
      </w:r>
      <w:r w:rsidR="00B572C6" w:rsidRPr="002E2882">
        <w:rPr>
          <w:rFonts w:ascii="Verdana" w:hAnsi="Verdana"/>
          <w:sz w:val="18"/>
          <w:szCs w:val="18"/>
        </w:rPr>
        <w:t>employment</w:t>
      </w:r>
      <w:r w:rsidR="00942160" w:rsidRPr="002E2882">
        <w:rPr>
          <w:rFonts w:ascii="Verdana" w:hAnsi="Verdana"/>
          <w:sz w:val="18"/>
          <w:szCs w:val="18"/>
        </w:rPr>
        <w:t xml:space="preserve"> in </w:t>
      </w:r>
      <w:r>
        <w:rPr>
          <w:rFonts w:ascii="Verdana" w:hAnsi="Verdana"/>
          <w:sz w:val="18"/>
          <w:szCs w:val="18"/>
        </w:rPr>
        <w:t>public works program and when they learned about GAFSP, they</w:t>
      </w:r>
      <w:r w:rsidR="00942160" w:rsidRPr="002E2882">
        <w:rPr>
          <w:rFonts w:ascii="Verdana" w:hAnsi="Verdana"/>
          <w:sz w:val="18"/>
          <w:szCs w:val="18"/>
        </w:rPr>
        <w:t xml:space="preserve"> b</w:t>
      </w:r>
      <w:r>
        <w:rPr>
          <w:rFonts w:ascii="Verdana" w:hAnsi="Verdana"/>
          <w:sz w:val="18"/>
          <w:szCs w:val="18"/>
        </w:rPr>
        <w:t xml:space="preserve">ecame very interested. They applied January </w:t>
      </w:r>
      <w:r w:rsidR="00B572C6">
        <w:rPr>
          <w:rFonts w:ascii="Verdana" w:hAnsi="Verdana"/>
          <w:sz w:val="18"/>
          <w:szCs w:val="18"/>
        </w:rPr>
        <w:t>2011;</w:t>
      </w:r>
      <w:r>
        <w:rPr>
          <w:rFonts w:ascii="Verdana" w:hAnsi="Verdana"/>
          <w:sz w:val="18"/>
          <w:szCs w:val="18"/>
        </w:rPr>
        <w:t xml:space="preserve"> in June 2011 the concept note was</w:t>
      </w:r>
      <w:r w:rsidR="00942160" w:rsidRPr="002E2882">
        <w:rPr>
          <w:rFonts w:ascii="Verdana" w:hAnsi="Verdana"/>
          <w:sz w:val="18"/>
          <w:szCs w:val="18"/>
        </w:rPr>
        <w:t xml:space="preserve"> approved. </w:t>
      </w:r>
    </w:p>
    <w:p w14:paraId="4DE5A7D5" w14:textId="77777777" w:rsidR="00942160" w:rsidRPr="002E2882" w:rsidRDefault="00942160">
      <w:pPr>
        <w:rPr>
          <w:rFonts w:ascii="Verdana" w:hAnsi="Verdana"/>
          <w:sz w:val="18"/>
          <w:szCs w:val="18"/>
        </w:rPr>
      </w:pPr>
    </w:p>
    <w:p w14:paraId="19E18689" w14:textId="2DFA38E4" w:rsidR="00942160" w:rsidRPr="002E2882" w:rsidRDefault="0090516E">
      <w:pPr>
        <w:rPr>
          <w:rFonts w:ascii="Verdana" w:hAnsi="Verdana"/>
          <w:sz w:val="18"/>
          <w:szCs w:val="18"/>
        </w:rPr>
      </w:pPr>
      <w:r>
        <w:rPr>
          <w:rFonts w:ascii="Verdana" w:hAnsi="Verdana"/>
          <w:sz w:val="18"/>
          <w:szCs w:val="18"/>
        </w:rPr>
        <w:t>3. The project is now</w:t>
      </w:r>
      <w:r w:rsidR="00942160" w:rsidRPr="002E2882">
        <w:rPr>
          <w:rFonts w:ascii="Verdana" w:hAnsi="Verdana"/>
          <w:sz w:val="18"/>
          <w:szCs w:val="18"/>
        </w:rPr>
        <w:t xml:space="preserve"> </w:t>
      </w:r>
      <w:r>
        <w:rPr>
          <w:rFonts w:ascii="Verdana" w:hAnsi="Verdana"/>
          <w:sz w:val="18"/>
          <w:szCs w:val="18"/>
        </w:rPr>
        <w:t xml:space="preserve">in preparation stage. </w:t>
      </w:r>
      <w:r w:rsidR="00277E2B">
        <w:rPr>
          <w:rFonts w:ascii="Verdana" w:hAnsi="Verdana"/>
          <w:sz w:val="18"/>
          <w:szCs w:val="18"/>
        </w:rPr>
        <w:t xml:space="preserve">A general design of the project, almost similar to what has been </w:t>
      </w:r>
      <w:r w:rsidR="00B572C6">
        <w:rPr>
          <w:rFonts w:ascii="Verdana" w:hAnsi="Verdana"/>
          <w:sz w:val="18"/>
          <w:szCs w:val="18"/>
        </w:rPr>
        <w:t>submitted,</w:t>
      </w:r>
      <w:r w:rsidR="00277E2B">
        <w:rPr>
          <w:rFonts w:ascii="Verdana" w:hAnsi="Verdana"/>
          <w:sz w:val="18"/>
          <w:szCs w:val="18"/>
        </w:rPr>
        <w:t xml:space="preserve"> with some slight changes is now being formulated. </w:t>
      </w:r>
      <w:r>
        <w:rPr>
          <w:rFonts w:ascii="Verdana" w:hAnsi="Verdana"/>
          <w:sz w:val="18"/>
          <w:szCs w:val="18"/>
        </w:rPr>
        <w:t>There was a</w:t>
      </w:r>
      <w:r w:rsidR="00942160" w:rsidRPr="002E2882">
        <w:rPr>
          <w:rFonts w:ascii="Verdana" w:hAnsi="Verdana"/>
          <w:sz w:val="18"/>
          <w:szCs w:val="18"/>
        </w:rPr>
        <w:t xml:space="preserve"> </w:t>
      </w:r>
      <w:r>
        <w:rPr>
          <w:rFonts w:ascii="Verdana" w:hAnsi="Verdana"/>
          <w:sz w:val="18"/>
          <w:szCs w:val="18"/>
        </w:rPr>
        <w:t>huge mission April-M</w:t>
      </w:r>
      <w:r w:rsidR="00277E2B">
        <w:rPr>
          <w:rFonts w:ascii="Verdana" w:hAnsi="Verdana"/>
          <w:sz w:val="18"/>
          <w:szCs w:val="18"/>
        </w:rPr>
        <w:t>ay 2012. T</w:t>
      </w:r>
      <w:r w:rsidR="00942160" w:rsidRPr="002E2882">
        <w:rPr>
          <w:rFonts w:ascii="Verdana" w:hAnsi="Verdana"/>
          <w:sz w:val="18"/>
          <w:szCs w:val="18"/>
        </w:rPr>
        <w:t xml:space="preserve">he main objective is to create a public works program for the poor people – through cleaning and draining the canals. </w:t>
      </w:r>
      <w:r w:rsidR="00277E2B">
        <w:rPr>
          <w:rFonts w:ascii="Verdana" w:hAnsi="Verdana"/>
          <w:sz w:val="18"/>
          <w:szCs w:val="18"/>
        </w:rPr>
        <w:t>T</w:t>
      </w:r>
      <w:r w:rsidR="003262C1" w:rsidRPr="002E2882">
        <w:rPr>
          <w:rFonts w:ascii="Verdana" w:hAnsi="Verdana"/>
          <w:sz w:val="18"/>
          <w:szCs w:val="18"/>
        </w:rPr>
        <w:t xml:space="preserve">his will be an opportunity for people to have cash in their pockets, in the immediate term to have more access to water, and better quality of harvest. </w:t>
      </w:r>
      <w:r w:rsidR="00277E2B">
        <w:rPr>
          <w:rFonts w:ascii="Verdana" w:hAnsi="Verdana"/>
          <w:sz w:val="18"/>
          <w:szCs w:val="18"/>
        </w:rPr>
        <w:t>The target areas are in Kathlon region</w:t>
      </w:r>
      <w:r w:rsidR="00A37717">
        <w:rPr>
          <w:rFonts w:ascii="Verdana" w:hAnsi="Verdana"/>
          <w:sz w:val="18"/>
          <w:szCs w:val="18"/>
        </w:rPr>
        <w:t xml:space="preserve"> and </w:t>
      </w:r>
      <w:r w:rsidR="00B572C6">
        <w:rPr>
          <w:rFonts w:ascii="Verdana" w:hAnsi="Verdana"/>
          <w:sz w:val="18"/>
          <w:szCs w:val="18"/>
        </w:rPr>
        <w:t>Kulyab</w:t>
      </w:r>
      <w:r w:rsidR="00A37717">
        <w:rPr>
          <w:rFonts w:ascii="Verdana" w:hAnsi="Verdana"/>
          <w:sz w:val="18"/>
          <w:szCs w:val="18"/>
        </w:rPr>
        <w:t xml:space="preserve"> flat areas</w:t>
      </w:r>
      <w:r w:rsidR="00277E2B">
        <w:rPr>
          <w:rFonts w:ascii="Verdana" w:hAnsi="Verdana"/>
          <w:sz w:val="18"/>
          <w:szCs w:val="18"/>
        </w:rPr>
        <w:t>. There will be three main components: public works and rehabilitation</w:t>
      </w:r>
      <w:r w:rsidR="00A37717">
        <w:rPr>
          <w:rFonts w:ascii="Verdana" w:hAnsi="Verdana"/>
          <w:sz w:val="18"/>
          <w:szCs w:val="18"/>
        </w:rPr>
        <w:t xml:space="preserve">: which will include manual cleaning of canals, rehabilitation of draining and pump stations, rehabilitation of flat channels in </w:t>
      </w:r>
      <w:r w:rsidR="00B572C6">
        <w:rPr>
          <w:rFonts w:ascii="Verdana" w:hAnsi="Verdana"/>
          <w:sz w:val="18"/>
          <w:szCs w:val="18"/>
        </w:rPr>
        <w:t>Kulyab</w:t>
      </w:r>
      <w:r w:rsidR="00A37717">
        <w:rPr>
          <w:rFonts w:ascii="Verdana" w:hAnsi="Verdana"/>
          <w:sz w:val="18"/>
          <w:szCs w:val="18"/>
        </w:rPr>
        <w:t xml:space="preserve">. </w:t>
      </w:r>
      <w:r w:rsidR="00EC1098">
        <w:rPr>
          <w:rFonts w:ascii="Verdana" w:hAnsi="Verdana"/>
          <w:sz w:val="18"/>
          <w:szCs w:val="18"/>
        </w:rPr>
        <w:t xml:space="preserve">The </w:t>
      </w:r>
      <w:r w:rsidR="00B572C6">
        <w:rPr>
          <w:rFonts w:ascii="Verdana" w:hAnsi="Verdana"/>
          <w:sz w:val="18"/>
          <w:szCs w:val="18"/>
        </w:rPr>
        <w:t>Kulyab</w:t>
      </w:r>
      <w:r w:rsidR="00EC1098">
        <w:rPr>
          <w:rFonts w:ascii="Verdana" w:hAnsi="Verdana"/>
          <w:sz w:val="18"/>
          <w:szCs w:val="18"/>
        </w:rPr>
        <w:t xml:space="preserve"> flat </w:t>
      </w:r>
      <w:r w:rsidR="00B572C6">
        <w:rPr>
          <w:rFonts w:ascii="Verdana" w:hAnsi="Verdana"/>
          <w:sz w:val="18"/>
          <w:szCs w:val="18"/>
        </w:rPr>
        <w:t>channels were</w:t>
      </w:r>
      <w:r w:rsidR="00EC1098">
        <w:rPr>
          <w:rFonts w:ascii="Verdana" w:hAnsi="Verdana"/>
          <w:sz w:val="18"/>
          <w:szCs w:val="18"/>
        </w:rPr>
        <w:t xml:space="preserve"> built in the 1970’s, and now there is a risk of heavy </w:t>
      </w:r>
      <w:r w:rsidR="00B572C6">
        <w:rPr>
          <w:rFonts w:ascii="Verdana" w:hAnsi="Verdana"/>
          <w:sz w:val="18"/>
          <w:szCs w:val="18"/>
        </w:rPr>
        <w:t>flooding,</w:t>
      </w:r>
      <w:r w:rsidR="00EC1098">
        <w:rPr>
          <w:rFonts w:ascii="Verdana" w:hAnsi="Verdana"/>
          <w:sz w:val="18"/>
          <w:szCs w:val="18"/>
        </w:rPr>
        <w:t xml:space="preserve"> especially during the months April-May, when there is heavy </w:t>
      </w:r>
      <w:r w:rsidR="00B572C6">
        <w:rPr>
          <w:rFonts w:ascii="Verdana" w:hAnsi="Verdana"/>
          <w:sz w:val="18"/>
          <w:szCs w:val="18"/>
        </w:rPr>
        <w:t>spring fall</w:t>
      </w:r>
      <w:r w:rsidR="00EC1098">
        <w:rPr>
          <w:rFonts w:ascii="Verdana" w:hAnsi="Verdana"/>
          <w:sz w:val="18"/>
          <w:szCs w:val="18"/>
        </w:rPr>
        <w:t xml:space="preserve">. </w:t>
      </w:r>
      <w:r w:rsidR="00A37717">
        <w:rPr>
          <w:rFonts w:ascii="Verdana" w:hAnsi="Verdana"/>
          <w:sz w:val="18"/>
          <w:szCs w:val="18"/>
        </w:rPr>
        <w:t xml:space="preserve">The second component is the rehabilitation of gates, pumps and drainage systems. </w:t>
      </w:r>
    </w:p>
    <w:p w14:paraId="62725731" w14:textId="77777777" w:rsidR="003262C1" w:rsidRDefault="003262C1">
      <w:pPr>
        <w:rPr>
          <w:rFonts w:ascii="Verdana" w:hAnsi="Verdana"/>
          <w:sz w:val="18"/>
          <w:szCs w:val="18"/>
        </w:rPr>
      </w:pPr>
    </w:p>
    <w:p w14:paraId="210D9D4D" w14:textId="2A8E8364" w:rsidR="00CA69BE" w:rsidRPr="002E2882" w:rsidRDefault="00EC1098" w:rsidP="00CA69BE">
      <w:pPr>
        <w:rPr>
          <w:rFonts w:ascii="Verdana" w:hAnsi="Verdana"/>
          <w:sz w:val="18"/>
          <w:szCs w:val="18"/>
        </w:rPr>
      </w:pPr>
      <w:r>
        <w:rPr>
          <w:rFonts w:ascii="Verdana" w:hAnsi="Verdana"/>
          <w:sz w:val="18"/>
          <w:szCs w:val="18"/>
        </w:rPr>
        <w:t xml:space="preserve">4. How will FOs and NGOs become involved? </w:t>
      </w:r>
      <w:r w:rsidR="00CA69BE">
        <w:rPr>
          <w:rFonts w:ascii="Verdana" w:hAnsi="Verdana"/>
          <w:sz w:val="18"/>
          <w:szCs w:val="18"/>
        </w:rPr>
        <w:t xml:space="preserve"> The PMU will hire an NGO to conduct the survey, an international NGO will do monitoring and evaluation. The whole design of the project is such that we will work with the whole level of government starting at the national level, to the regional chairman, then to the districts, then to jamaats, then to the village.  F</w:t>
      </w:r>
      <w:r w:rsidR="00CA69BE" w:rsidRPr="002E2882">
        <w:rPr>
          <w:rFonts w:ascii="Verdana" w:hAnsi="Verdana"/>
          <w:sz w:val="18"/>
          <w:szCs w:val="18"/>
        </w:rPr>
        <w:t xml:space="preserve">or the public works, there will be two separate </w:t>
      </w:r>
      <w:r w:rsidR="00B572C6" w:rsidRPr="002E2882">
        <w:rPr>
          <w:rFonts w:ascii="Verdana" w:hAnsi="Verdana"/>
          <w:sz w:val="18"/>
          <w:szCs w:val="18"/>
        </w:rPr>
        <w:t>process</w:t>
      </w:r>
      <w:r w:rsidR="00B572C6">
        <w:rPr>
          <w:rFonts w:ascii="Verdana" w:hAnsi="Verdana"/>
          <w:sz w:val="18"/>
          <w:szCs w:val="18"/>
        </w:rPr>
        <w:t>es</w:t>
      </w:r>
      <w:r w:rsidR="00B572C6" w:rsidRPr="002E2882">
        <w:rPr>
          <w:rFonts w:ascii="Verdana" w:hAnsi="Verdana"/>
          <w:sz w:val="18"/>
          <w:szCs w:val="18"/>
        </w:rPr>
        <w:t>:</w:t>
      </w:r>
      <w:r w:rsidR="00CA69BE" w:rsidRPr="002E2882">
        <w:rPr>
          <w:rFonts w:ascii="Verdana" w:hAnsi="Verdana"/>
          <w:sz w:val="18"/>
          <w:szCs w:val="18"/>
        </w:rPr>
        <w:t xml:space="preserve"> selection of beneficiaries and the rehabilitation</w:t>
      </w:r>
      <w:r w:rsidR="00CA69BE">
        <w:rPr>
          <w:rFonts w:ascii="Verdana" w:hAnsi="Verdana"/>
          <w:sz w:val="18"/>
          <w:szCs w:val="18"/>
        </w:rPr>
        <w:t xml:space="preserve"> process. The </w:t>
      </w:r>
      <w:r w:rsidR="00CA69BE" w:rsidRPr="002E2882">
        <w:rPr>
          <w:rFonts w:ascii="Verdana" w:hAnsi="Verdana"/>
          <w:sz w:val="18"/>
          <w:szCs w:val="18"/>
        </w:rPr>
        <w:t>list</w:t>
      </w:r>
      <w:r w:rsidR="00CA69BE">
        <w:rPr>
          <w:rFonts w:ascii="Verdana" w:hAnsi="Verdana"/>
          <w:sz w:val="18"/>
          <w:szCs w:val="18"/>
        </w:rPr>
        <w:t xml:space="preserve"> will be screened by the NGOs. T</w:t>
      </w:r>
      <w:r w:rsidR="00CA69BE" w:rsidRPr="002E2882">
        <w:rPr>
          <w:rFonts w:ascii="Verdana" w:hAnsi="Verdana"/>
          <w:sz w:val="18"/>
          <w:szCs w:val="18"/>
        </w:rPr>
        <w:t>he NGO will work closely at the local le</w:t>
      </w:r>
      <w:r w:rsidR="00CA69BE">
        <w:rPr>
          <w:rFonts w:ascii="Verdana" w:hAnsi="Verdana"/>
          <w:sz w:val="18"/>
          <w:szCs w:val="18"/>
        </w:rPr>
        <w:t>vel and monitor the process. T</w:t>
      </w:r>
      <w:r w:rsidR="00CA69BE" w:rsidRPr="002E2882">
        <w:rPr>
          <w:rFonts w:ascii="Verdana" w:hAnsi="Verdana"/>
          <w:sz w:val="18"/>
          <w:szCs w:val="18"/>
        </w:rPr>
        <w:t>hen the soc</w:t>
      </w:r>
      <w:r w:rsidR="00CA69BE">
        <w:rPr>
          <w:rFonts w:ascii="Verdana" w:hAnsi="Verdana"/>
          <w:sz w:val="18"/>
          <w:szCs w:val="18"/>
        </w:rPr>
        <w:t>ial mobilization will come in. T</w:t>
      </w:r>
      <w:r w:rsidR="00CA69BE" w:rsidRPr="002E2882">
        <w:rPr>
          <w:rFonts w:ascii="Verdana" w:hAnsi="Verdana"/>
          <w:sz w:val="18"/>
          <w:szCs w:val="18"/>
        </w:rPr>
        <w:t>he project will work in the area where there is</w:t>
      </w:r>
      <w:r w:rsidR="00CA69BE">
        <w:rPr>
          <w:rFonts w:ascii="Verdana" w:hAnsi="Verdana"/>
          <w:sz w:val="18"/>
          <w:szCs w:val="18"/>
        </w:rPr>
        <w:t xml:space="preserve"> a water user association. USAID</w:t>
      </w:r>
      <w:r w:rsidR="00CA69BE" w:rsidRPr="002E2882">
        <w:rPr>
          <w:rFonts w:ascii="Verdana" w:hAnsi="Verdana"/>
          <w:sz w:val="18"/>
          <w:szCs w:val="18"/>
        </w:rPr>
        <w:t xml:space="preserve"> </w:t>
      </w:r>
      <w:r w:rsidR="00CA69BE">
        <w:rPr>
          <w:rFonts w:ascii="Verdana" w:hAnsi="Verdana"/>
          <w:sz w:val="18"/>
          <w:szCs w:val="18"/>
        </w:rPr>
        <w:t xml:space="preserve">have </w:t>
      </w:r>
      <w:r w:rsidR="00CA69BE" w:rsidRPr="002E2882">
        <w:rPr>
          <w:rFonts w:ascii="Verdana" w:hAnsi="Verdana"/>
          <w:sz w:val="18"/>
          <w:szCs w:val="18"/>
        </w:rPr>
        <w:t>a project of establishing water user associations for</w:t>
      </w:r>
      <w:r w:rsidR="00CA69BE">
        <w:rPr>
          <w:rFonts w:ascii="Verdana" w:hAnsi="Verdana"/>
          <w:sz w:val="18"/>
          <w:szCs w:val="18"/>
        </w:rPr>
        <w:t xml:space="preserve"> the past two to three years.  S</w:t>
      </w:r>
      <w:r w:rsidR="00CA69BE" w:rsidRPr="002E2882">
        <w:rPr>
          <w:rFonts w:ascii="Verdana" w:hAnsi="Verdana"/>
          <w:sz w:val="18"/>
          <w:szCs w:val="18"/>
        </w:rPr>
        <w:t>o we</w:t>
      </w:r>
      <w:r w:rsidR="00CA69BE">
        <w:rPr>
          <w:rFonts w:ascii="Verdana" w:hAnsi="Verdana"/>
          <w:sz w:val="18"/>
          <w:szCs w:val="18"/>
        </w:rPr>
        <w:t xml:space="preserve"> will work with </w:t>
      </w:r>
      <w:r w:rsidR="00B572C6">
        <w:rPr>
          <w:rFonts w:ascii="Verdana" w:hAnsi="Verdana"/>
          <w:sz w:val="18"/>
          <w:szCs w:val="18"/>
        </w:rPr>
        <w:t>USAID</w:t>
      </w:r>
      <w:r w:rsidR="00CA69BE">
        <w:rPr>
          <w:rFonts w:ascii="Verdana" w:hAnsi="Verdana"/>
          <w:sz w:val="18"/>
          <w:szCs w:val="18"/>
        </w:rPr>
        <w:t xml:space="preserve"> on this. Once we have the</w:t>
      </w:r>
      <w:r w:rsidR="00CA69BE" w:rsidRPr="002E2882">
        <w:rPr>
          <w:rFonts w:ascii="Verdana" w:hAnsi="Verdana"/>
          <w:sz w:val="18"/>
          <w:szCs w:val="18"/>
        </w:rPr>
        <w:t xml:space="preserve"> list</w:t>
      </w:r>
      <w:r w:rsidR="00CA69BE">
        <w:rPr>
          <w:rFonts w:ascii="Verdana" w:hAnsi="Verdana"/>
          <w:sz w:val="18"/>
          <w:szCs w:val="18"/>
        </w:rPr>
        <w:t xml:space="preserve"> of water user associations and their needs</w:t>
      </w:r>
      <w:r w:rsidR="00CA69BE" w:rsidRPr="002E2882">
        <w:rPr>
          <w:rFonts w:ascii="Verdana" w:hAnsi="Verdana"/>
          <w:sz w:val="18"/>
          <w:szCs w:val="18"/>
        </w:rPr>
        <w:t xml:space="preserve">, the water user association will then establish the priority areas to clean. </w:t>
      </w:r>
      <w:r w:rsidR="00CA69BE">
        <w:rPr>
          <w:rFonts w:ascii="Verdana" w:hAnsi="Verdana"/>
          <w:sz w:val="18"/>
          <w:szCs w:val="18"/>
        </w:rPr>
        <w:t xml:space="preserve"> T</w:t>
      </w:r>
      <w:r w:rsidR="00CA69BE" w:rsidRPr="002E2882">
        <w:rPr>
          <w:rFonts w:ascii="Verdana" w:hAnsi="Verdana"/>
          <w:sz w:val="18"/>
          <w:szCs w:val="18"/>
        </w:rPr>
        <w:t>here will also be criteria on th</w:t>
      </w:r>
      <w:r w:rsidR="00CA69BE">
        <w:rPr>
          <w:rFonts w:ascii="Verdana" w:hAnsi="Verdana"/>
          <w:sz w:val="18"/>
          <w:szCs w:val="18"/>
        </w:rPr>
        <w:t>e selection of beneficiaries.  T</w:t>
      </w:r>
      <w:r w:rsidR="00CA69BE" w:rsidRPr="002E2882">
        <w:rPr>
          <w:rFonts w:ascii="Verdana" w:hAnsi="Verdana"/>
          <w:sz w:val="18"/>
          <w:szCs w:val="18"/>
        </w:rPr>
        <w:t>he water</w:t>
      </w:r>
      <w:r w:rsidR="00CA69BE">
        <w:rPr>
          <w:rFonts w:ascii="Verdana" w:hAnsi="Verdana"/>
          <w:sz w:val="18"/>
          <w:szCs w:val="18"/>
        </w:rPr>
        <w:t xml:space="preserve"> user</w:t>
      </w:r>
      <w:r w:rsidR="00CA69BE" w:rsidRPr="002E2882">
        <w:rPr>
          <w:rFonts w:ascii="Verdana" w:hAnsi="Verdana"/>
          <w:sz w:val="18"/>
          <w:szCs w:val="18"/>
        </w:rPr>
        <w:t xml:space="preserve"> association, the NGO and the PIU </w:t>
      </w:r>
      <w:r w:rsidR="00CA69BE">
        <w:rPr>
          <w:rFonts w:ascii="Verdana" w:hAnsi="Verdana"/>
          <w:sz w:val="18"/>
          <w:szCs w:val="18"/>
        </w:rPr>
        <w:t xml:space="preserve">will monitor the activities.  A </w:t>
      </w:r>
      <w:r w:rsidR="00CA69BE" w:rsidRPr="002E2882">
        <w:rPr>
          <w:rFonts w:ascii="Verdana" w:hAnsi="Verdana"/>
          <w:sz w:val="18"/>
          <w:szCs w:val="18"/>
        </w:rPr>
        <w:t>completion certificate will be signed and this certification will be submitted to the PMU for payments  -- direct to the beneficiaries</w:t>
      </w:r>
      <w:r w:rsidR="00CA69BE">
        <w:rPr>
          <w:rFonts w:ascii="Verdana" w:hAnsi="Verdana"/>
          <w:sz w:val="18"/>
          <w:szCs w:val="18"/>
        </w:rPr>
        <w:t xml:space="preserve"> The</w:t>
      </w:r>
      <w:r w:rsidR="00CA69BE" w:rsidRPr="002E2882">
        <w:rPr>
          <w:rFonts w:ascii="Verdana" w:hAnsi="Verdana"/>
          <w:sz w:val="18"/>
          <w:szCs w:val="18"/>
        </w:rPr>
        <w:t xml:space="preserve"> water user associations</w:t>
      </w:r>
      <w:r w:rsidR="00CA69BE">
        <w:rPr>
          <w:rFonts w:ascii="Verdana" w:hAnsi="Verdana"/>
          <w:sz w:val="18"/>
          <w:szCs w:val="18"/>
        </w:rPr>
        <w:t xml:space="preserve"> are just newly established</w:t>
      </w:r>
      <w:r w:rsidR="00CA69BE" w:rsidRPr="002E2882">
        <w:rPr>
          <w:rFonts w:ascii="Verdana" w:hAnsi="Verdana"/>
          <w:sz w:val="18"/>
          <w:szCs w:val="18"/>
        </w:rPr>
        <w:t xml:space="preserve"> so we are limiting their roles in terms of starting to prioritize their needs- e.g. what pumps to rehabilitate, to be part </w:t>
      </w:r>
      <w:r w:rsidR="00CA69BE">
        <w:rPr>
          <w:rFonts w:ascii="Verdana" w:hAnsi="Verdana"/>
          <w:sz w:val="18"/>
          <w:szCs w:val="18"/>
        </w:rPr>
        <w:t>of monitoring and supervision. C</w:t>
      </w:r>
      <w:r w:rsidR="00CA69BE" w:rsidRPr="002E2882">
        <w:rPr>
          <w:rFonts w:ascii="Verdana" w:hAnsi="Verdana"/>
          <w:sz w:val="18"/>
          <w:szCs w:val="18"/>
        </w:rPr>
        <w:t>apacity must be built</w:t>
      </w:r>
      <w:r w:rsidR="00CA69BE">
        <w:rPr>
          <w:rFonts w:ascii="Verdana" w:hAnsi="Verdana"/>
          <w:sz w:val="18"/>
          <w:szCs w:val="18"/>
        </w:rPr>
        <w:t xml:space="preserve"> first. I</w:t>
      </w:r>
      <w:r w:rsidR="00CA69BE" w:rsidRPr="002E2882">
        <w:rPr>
          <w:rFonts w:ascii="Verdana" w:hAnsi="Verdana"/>
          <w:sz w:val="18"/>
          <w:szCs w:val="18"/>
        </w:rPr>
        <w:t>n terms of org</w:t>
      </w:r>
      <w:r w:rsidR="00CA69BE">
        <w:rPr>
          <w:rFonts w:ascii="Verdana" w:hAnsi="Verdana"/>
          <w:sz w:val="18"/>
          <w:szCs w:val="18"/>
        </w:rPr>
        <w:t>anization and water management, the agreement with USAID</w:t>
      </w:r>
      <w:r w:rsidR="00CA69BE" w:rsidRPr="002E2882">
        <w:rPr>
          <w:rFonts w:ascii="Verdana" w:hAnsi="Verdana"/>
          <w:sz w:val="18"/>
          <w:szCs w:val="18"/>
        </w:rPr>
        <w:t xml:space="preserve"> is that they will set up the water user </w:t>
      </w:r>
      <w:r w:rsidR="00B572C6" w:rsidRPr="002E2882">
        <w:rPr>
          <w:rFonts w:ascii="Verdana" w:hAnsi="Verdana"/>
          <w:sz w:val="18"/>
          <w:szCs w:val="18"/>
        </w:rPr>
        <w:t>associations,</w:t>
      </w:r>
      <w:r w:rsidR="00CA69BE" w:rsidRPr="002E2882">
        <w:rPr>
          <w:rFonts w:ascii="Verdana" w:hAnsi="Verdana"/>
          <w:sz w:val="18"/>
          <w:szCs w:val="18"/>
        </w:rPr>
        <w:t xml:space="preserve"> while we will focus on the rehabilitation of the pumps. </w:t>
      </w:r>
    </w:p>
    <w:p w14:paraId="71BA1319" w14:textId="366C5B68" w:rsidR="00CA69BE" w:rsidRDefault="00CA69BE" w:rsidP="00CA69BE">
      <w:pPr>
        <w:rPr>
          <w:rFonts w:ascii="Verdana" w:hAnsi="Verdana"/>
          <w:sz w:val="18"/>
          <w:szCs w:val="18"/>
        </w:rPr>
      </w:pPr>
      <w:r>
        <w:rPr>
          <w:rFonts w:ascii="Verdana" w:hAnsi="Verdana"/>
          <w:sz w:val="18"/>
          <w:szCs w:val="18"/>
        </w:rPr>
        <w:br/>
      </w:r>
    </w:p>
    <w:p w14:paraId="4924C5BE" w14:textId="2896EDA9" w:rsidR="00CA69BE" w:rsidRDefault="00CA69BE" w:rsidP="00CA69BE">
      <w:pPr>
        <w:rPr>
          <w:rFonts w:ascii="Verdana" w:hAnsi="Verdana"/>
          <w:sz w:val="18"/>
          <w:szCs w:val="18"/>
        </w:rPr>
      </w:pPr>
      <w:r>
        <w:rPr>
          <w:rFonts w:ascii="Verdana" w:hAnsi="Verdana"/>
          <w:sz w:val="18"/>
          <w:szCs w:val="18"/>
        </w:rPr>
        <w:t>5. F</w:t>
      </w:r>
      <w:r w:rsidRPr="002E2882">
        <w:rPr>
          <w:rFonts w:ascii="Verdana" w:hAnsi="Verdana"/>
          <w:sz w:val="18"/>
          <w:szCs w:val="18"/>
        </w:rPr>
        <w:t xml:space="preserve">or the </w:t>
      </w:r>
      <w:r w:rsidR="00B572C6" w:rsidRPr="002E2882">
        <w:rPr>
          <w:rFonts w:ascii="Verdana" w:hAnsi="Verdana"/>
          <w:sz w:val="18"/>
          <w:szCs w:val="18"/>
        </w:rPr>
        <w:t>budget:</w:t>
      </w:r>
      <w:r w:rsidRPr="002E2882">
        <w:rPr>
          <w:rFonts w:ascii="Verdana" w:hAnsi="Verdana"/>
          <w:sz w:val="18"/>
          <w:szCs w:val="18"/>
        </w:rPr>
        <w:t xml:space="preserve"> 5.6 M goes to public works, 13.9 M goes to rehabilitation of pumps; and another 3.</w:t>
      </w:r>
      <w:r>
        <w:rPr>
          <w:rFonts w:ascii="Verdana" w:hAnsi="Verdana"/>
          <w:sz w:val="18"/>
          <w:szCs w:val="18"/>
        </w:rPr>
        <w:t>5M goes to TA. F</w:t>
      </w:r>
      <w:r w:rsidRPr="002E2882">
        <w:rPr>
          <w:rFonts w:ascii="Verdana" w:hAnsi="Verdana"/>
          <w:sz w:val="18"/>
          <w:szCs w:val="18"/>
        </w:rPr>
        <w:t>or the TA ---</w:t>
      </w:r>
      <w:r>
        <w:rPr>
          <w:rFonts w:ascii="Verdana" w:hAnsi="Verdana"/>
          <w:sz w:val="18"/>
          <w:szCs w:val="18"/>
        </w:rPr>
        <w:t xml:space="preserve">we will </w:t>
      </w:r>
      <w:r w:rsidRPr="002E2882">
        <w:rPr>
          <w:rFonts w:ascii="Verdana" w:hAnsi="Verdana"/>
          <w:sz w:val="18"/>
          <w:szCs w:val="18"/>
        </w:rPr>
        <w:t xml:space="preserve">look at the legislation system and </w:t>
      </w:r>
      <w:r>
        <w:rPr>
          <w:rFonts w:ascii="Verdana" w:hAnsi="Verdana"/>
          <w:sz w:val="18"/>
          <w:szCs w:val="18"/>
        </w:rPr>
        <w:t xml:space="preserve">will </w:t>
      </w:r>
      <w:r w:rsidR="00B572C6">
        <w:rPr>
          <w:rFonts w:ascii="Verdana" w:hAnsi="Verdana"/>
          <w:sz w:val="18"/>
          <w:szCs w:val="18"/>
        </w:rPr>
        <w:t xml:space="preserve">get </w:t>
      </w:r>
      <w:r w:rsidR="00B572C6" w:rsidRPr="002E2882">
        <w:rPr>
          <w:rFonts w:ascii="Verdana" w:hAnsi="Verdana"/>
          <w:sz w:val="18"/>
          <w:szCs w:val="18"/>
        </w:rPr>
        <w:t>the</w:t>
      </w:r>
      <w:r w:rsidRPr="002E2882">
        <w:rPr>
          <w:rFonts w:ascii="Verdana" w:hAnsi="Verdana"/>
          <w:sz w:val="18"/>
          <w:szCs w:val="18"/>
        </w:rPr>
        <w:t xml:space="preserve"> pilo</w:t>
      </w:r>
      <w:r>
        <w:rPr>
          <w:rFonts w:ascii="Verdana" w:hAnsi="Verdana"/>
          <w:sz w:val="18"/>
          <w:szCs w:val="18"/>
        </w:rPr>
        <w:t>t area to implement the shift -- l</w:t>
      </w:r>
      <w:r w:rsidRPr="002E2882">
        <w:rPr>
          <w:rFonts w:ascii="Verdana" w:hAnsi="Verdana"/>
          <w:sz w:val="18"/>
          <w:szCs w:val="18"/>
        </w:rPr>
        <w:t>ike computing the c</w:t>
      </w:r>
      <w:r>
        <w:rPr>
          <w:rFonts w:ascii="Verdana" w:hAnsi="Verdana"/>
          <w:sz w:val="18"/>
          <w:szCs w:val="18"/>
        </w:rPr>
        <w:t>orrect tariff for this system. T</w:t>
      </w:r>
      <w:r w:rsidRPr="002E2882">
        <w:rPr>
          <w:rFonts w:ascii="Verdana" w:hAnsi="Verdana"/>
          <w:sz w:val="18"/>
          <w:szCs w:val="18"/>
        </w:rPr>
        <w:t>here will also be study tours to see how the sy</w:t>
      </w:r>
      <w:r>
        <w:rPr>
          <w:rFonts w:ascii="Verdana" w:hAnsi="Verdana"/>
          <w:sz w:val="18"/>
          <w:szCs w:val="18"/>
        </w:rPr>
        <w:t>stem works in other countries. A</w:t>
      </w:r>
      <w:r w:rsidRPr="002E2882">
        <w:rPr>
          <w:rFonts w:ascii="Verdana" w:hAnsi="Verdana"/>
          <w:sz w:val="18"/>
          <w:szCs w:val="18"/>
        </w:rPr>
        <w:t>lso bring some advanc</w:t>
      </w:r>
      <w:r>
        <w:rPr>
          <w:rFonts w:ascii="Verdana" w:hAnsi="Verdana"/>
          <w:sz w:val="18"/>
          <w:szCs w:val="18"/>
        </w:rPr>
        <w:t xml:space="preserve">ed technologies in good information </w:t>
      </w:r>
      <w:r w:rsidR="00B572C6">
        <w:rPr>
          <w:rFonts w:ascii="Verdana" w:hAnsi="Verdana"/>
          <w:sz w:val="18"/>
          <w:szCs w:val="18"/>
        </w:rPr>
        <w:t xml:space="preserve">management </w:t>
      </w:r>
      <w:r w:rsidR="00B572C6" w:rsidRPr="002E2882">
        <w:rPr>
          <w:rFonts w:ascii="Verdana" w:hAnsi="Verdana"/>
          <w:sz w:val="18"/>
          <w:szCs w:val="18"/>
        </w:rPr>
        <w:t>system</w:t>
      </w:r>
      <w:r w:rsidRPr="002E2882">
        <w:rPr>
          <w:rFonts w:ascii="Verdana" w:hAnsi="Verdana"/>
          <w:sz w:val="18"/>
          <w:szCs w:val="18"/>
        </w:rPr>
        <w:t xml:space="preserve"> within the ministry. </w:t>
      </w:r>
      <w:r>
        <w:rPr>
          <w:rFonts w:ascii="Verdana" w:hAnsi="Verdana"/>
          <w:sz w:val="18"/>
          <w:szCs w:val="18"/>
        </w:rPr>
        <w:t xml:space="preserve"> W</w:t>
      </w:r>
      <w:r w:rsidRPr="002E2882">
        <w:rPr>
          <w:rFonts w:ascii="Verdana" w:hAnsi="Verdana"/>
          <w:sz w:val="18"/>
          <w:szCs w:val="18"/>
        </w:rPr>
        <w:t>e will bring international experts</w:t>
      </w:r>
      <w:r>
        <w:rPr>
          <w:rFonts w:ascii="Verdana" w:hAnsi="Verdana"/>
          <w:sz w:val="18"/>
          <w:szCs w:val="18"/>
        </w:rPr>
        <w:t xml:space="preserve">. </w:t>
      </w:r>
      <w:r w:rsidRPr="002E2882">
        <w:rPr>
          <w:rFonts w:ascii="Verdana" w:hAnsi="Verdana"/>
          <w:sz w:val="18"/>
          <w:szCs w:val="18"/>
        </w:rPr>
        <w:t xml:space="preserve"> </w:t>
      </w:r>
      <w:r>
        <w:rPr>
          <w:rFonts w:ascii="Verdana" w:hAnsi="Verdana"/>
          <w:sz w:val="18"/>
          <w:szCs w:val="18"/>
        </w:rPr>
        <w:t xml:space="preserve">The TA will be handled by the PMU, but there will be a steering committee. </w:t>
      </w:r>
    </w:p>
    <w:p w14:paraId="790C667A" w14:textId="77777777" w:rsidR="005F6F94" w:rsidRDefault="005F6F94" w:rsidP="00CA69BE">
      <w:pPr>
        <w:rPr>
          <w:rFonts w:ascii="Verdana" w:hAnsi="Verdana"/>
          <w:sz w:val="18"/>
          <w:szCs w:val="18"/>
        </w:rPr>
      </w:pPr>
    </w:p>
    <w:p w14:paraId="6BC43D6B" w14:textId="6A63BEF5" w:rsidR="005F6F94" w:rsidRDefault="00337FFA" w:rsidP="00CA69BE">
      <w:pPr>
        <w:rPr>
          <w:rFonts w:ascii="Verdana" w:hAnsi="Verdana"/>
          <w:b/>
          <w:sz w:val="18"/>
          <w:szCs w:val="18"/>
        </w:rPr>
      </w:pPr>
      <w:r w:rsidRPr="00337FFA">
        <w:rPr>
          <w:rFonts w:ascii="Verdana" w:hAnsi="Verdana"/>
          <w:b/>
          <w:sz w:val="18"/>
          <w:szCs w:val="18"/>
        </w:rPr>
        <w:t>Meeting with Amiruv Nazrulo</w:t>
      </w:r>
    </w:p>
    <w:p w14:paraId="4D96FDBE" w14:textId="34913E43" w:rsidR="00231F1F" w:rsidRPr="00231F1F" w:rsidRDefault="00231F1F" w:rsidP="00CA69BE">
      <w:pPr>
        <w:rPr>
          <w:rFonts w:ascii="Verdana" w:hAnsi="Verdana"/>
          <w:sz w:val="18"/>
          <w:szCs w:val="18"/>
        </w:rPr>
      </w:pPr>
      <w:r w:rsidRPr="00231F1F">
        <w:rPr>
          <w:rFonts w:ascii="Verdana" w:hAnsi="Verdana"/>
          <w:sz w:val="18"/>
          <w:szCs w:val="18"/>
        </w:rPr>
        <w:t>July 18, 2012/ 10-11 am</w:t>
      </w:r>
    </w:p>
    <w:p w14:paraId="6C39399A" w14:textId="0FA19A25" w:rsidR="00337FFA" w:rsidRDefault="00337FFA" w:rsidP="00CA69BE">
      <w:pPr>
        <w:rPr>
          <w:rFonts w:ascii="Verdana" w:hAnsi="Verdana"/>
          <w:sz w:val="18"/>
          <w:szCs w:val="18"/>
        </w:rPr>
      </w:pPr>
      <w:r>
        <w:rPr>
          <w:rFonts w:ascii="Verdana" w:hAnsi="Verdana"/>
          <w:sz w:val="18"/>
          <w:szCs w:val="18"/>
        </w:rPr>
        <w:t xml:space="preserve">Academe and Researcher </w:t>
      </w:r>
    </w:p>
    <w:p w14:paraId="22F34A23" w14:textId="6A6FEDBD" w:rsidR="00337FFA" w:rsidRPr="002E2882" w:rsidRDefault="00337FFA" w:rsidP="00CA69BE">
      <w:pPr>
        <w:rPr>
          <w:rFonts w:ascii="Verdana" w:hAnsi="Verdana"/>
          <w:sz w:val="18"/>
          <w:szCs w:val="18"/>
        </w:rPr>
      </w:pPr>
      <w:r>
        <w:rPr>
          <w:rFonts w:ascii="Verdana" w:hAnsi="Verdana"/>
          <w:sz w:val="18"/>
          <w:szCs w:val="18"/>
        </w:rPr>
        <w:t xml:space="preserve">Quotes from the Interview: </w:t>
      </w:r>
    </w:p>
    <w:p w14:paraId="01D3D3AE" w14:textId="75FB6A2A" w:rsidR="00CA69BE" w:rsidRDefault="00CA69BE" w:rsidP="00CA69BE">
      <w:pPr>
        <w:rPr>
          <w:rFonts w:ascii="Verdana" w:hAnsi="Verdana"/>
          <w:sz w:val="18"/>
          <w:szCs w:val="18"/>
        </w:rPr>
      </w:pPr>
    </w:p>
    <w:p w14:paraId="45A32873" w14:textId="3CD40EBE" w:rsidR="00337FFA" w:rsidRDefault="00337FFA" w:rsidP="00CA69BE">
      <w:pPr>
        <w:rPr>
          <w:rFonts w:ascii="Verdana" w:hAnsi="Verdana"/>
          <w:sz w:val="18"/>
          <w:szCs w:val="18"/>
        </w:rPr>
      </w:pPr>
      <w:r>
        <w:rPr>
          <w:rFonts w:ascii="Verdana" w:hAnsi="Verdana"/>
          <w:sz w:val="18"/>
          <w:szCs w:val="18"/>
        </w:rPr>
        <w:t xml:space="preserve">1. There are so many rare things you can find here in Tajikistan. Our country is rich in natural resources. The land is not bad, and the water is suitable for </w:t>
      </w:r>
      <w:r w:rsidR="00B572C6">
        <w:rPr>
          <w:rFonts w:ascii="Verdana" w:hAnsi="Verdana"/>
          <w:sz w:val="18"/>
          <w:szCs w:val="18"/>
        </w:rPr>
        <w:t xml:space="preserve">agriculture. </w:t>
      </w:r>
      <w:r>
        <w:rPr>
          <w:rFonts w:ascii="Verdana" w:hAnsi="Verdana"/>
          <w:sz w:val="18"/>
          <w:szCs w:val="18"/>
        </w:rPr>
        <w:br/>
      </w:r>
    </w:p>
    <w:p w14:paraId="7455A2C5" w14:textId="77777777" w:rsidR="00337FFA" w:rsidRDefault="00337FFA" w:rsidP="00CA69BE">
      <w:pPr>
        <w:rPr>
          <w:rFonts w:ascii="Verdana" w:hAnsi="Verdana"/>
          <w:sz w:val="18"/>
          <w:szCs w:val="18"/>
        </w:rPr>
      </w:pPr>
      <w:r>
        <w:rPr>
          <w:rFonts w:ascii="Verdana" w:hAnsi="Verdana"/>
          <w:sz w:val="18"/>
          <w:szCs w:val="18"/>
        </w:rPr>
        <w:t>2. I just participated in many international conferences- a conference on world marketing in Japan, a conference on water use in Turkey and China, and on implementation of agricultural know technologies in Egypt.</w:t>
      </w:r>
    </w:p>
    <w:p w14:paraId="33B8A25A" w14:textId="77777777" w:rsidR="00337FFA" w:rsidRDefault="00337FFA" w:rsidP="00CA69BE">
      <w:pPr>
        <w:rPr>
          <w:rFonts w:ascii="Verdana" w:hAnsi="Verdana"/>
          <w:sz w:val="18"/>
          <w:szCs w:val="18"/>
        </w:rPr>
      </w:pPr>
    </w:p>
    <w:p w14:paraId="4D391F13" w14:textId="77777777" w:rsidR="00337FFA" w:rsidRDefault="00337FFA" w:rsidP="00CA69BE">
      <w:pPr>
        <w:rPr>
          <w:rFonts w:ascii="Verdana" w:hAnsi="Verdana"/>
          <w:sz w:val="18"/>
          <w:szCs w:val="18"/>
        </w:rPr>
      </w:pPr>
      <w:r>
        <w:rPr>
          <w:rFonts w:ascii="Verdana" w:hAnsi="Verdana"/>
          <w:sz w:val="18"/>
          <w:szCs w:val="18"/>
        </w:rPr>
        <w:t xml:space="preserve">3. Our institution has 5 subjects funded by the government. We are cooperating with the WB, ADB, FAO and Aga Khan Foundation. </w:t>
      </w:r>
    </w:p>
    <w:p w14:paraId="3165D02C" w14:textId="17F0EED8" w:rsidR="00404664" w:rsidRDefault="003A580C" w:rsidP="003A580C">
      <w:pPr>
        <w:rPr>
          <w:rFonts w:ascii="Verdana" w:hAnsi="Verdana"/>
          <w:sz w:val="18"/>
          <w:szCs w:val="18"/>
        </w:rPr>
      </w:pPr>
      <w:r>
        <w:rPr>
          <w:rFonts w:ascii="Verdana" w:hAnsi="Verdana"/>
          <w:sz w:val="18"/>
          <w:szCs w:val="18"/>
        </w:rPr>
        <w:br/>
        <w:t>4. The main problem with our water is how to develop the mechanism for the use of water. I</w:t>
      </w:r>
      <w:r w:rsidR="000A1DB8">
        <w:rPr>
          <w:rFonts w:ascii="Verdana" w:hAnsi="Verdana"/>
          <w:sz w:val="18"/>
          <w:szCs w:val="18"/>
        </w:rPr>
        <w:t xml:space="preserve"> learned that in Turkey, the government has spec</w:t>
      </w:r>
      <w:r w:rsidR="00414473">
        <w:rPr>
          <w:rFonts w:ascii="Verdana" w:hAnsi="Verdana"/>
          <w:sz w:val="18"/>
          <w:szCs w:val="18"/>
        </w:rPr>
        <w:t xml:space="preserve">ial pools for conserving water, and they bring this water to the water user, and the water user pays. But the association of the water users should first make a </w:t>
      </w:r>
      <w:r w:rsidR="00B572C6">
        <w:rPr>
          <w:rFonts w:ascii="Verdana" w:hAnsi="Verdana"/>
          <w:sz w:val="18"/>
          <w:szCs w:val="18"/>
        </w:rPr>
        <w:t>plan, which</w:t>
      </w:r>
      <w:r w:rsidR="00414473">
        <w:rPr>
          <w:rFonts w:ascii="Verdana" w:hAnsi="Verdana"/>
          <w:sz w:val="18"/>
          <w:szCs w:val="18"/>
        </w:rPr>
        <w:t xml:space="preserve"> they submit to the government. Then, according to this plan, </w:t>
      </w:r>
      <w:r w:rsidR="001C08BF">
        <w:rPr>
          <w:rFonts w:ascii="Verdana" w:hAnsi="Verdana"/>
          <w:sz w:val="18"/>
          <w:szCs w:val="18"/>
        </w:rPr>
        <w:t xml:space="preserve">the association will send the water to the farmer. The association will also collect the fee from the farmer and then give the collection to the government. If there is in need of repair, the government then has this fund for repairs. If there is a big problem that needs more money, the government will repair and then divide the water to the water user associations, with the corresponding fee.  </w:t>
      </w:r>
      <w:r w:rsidR="001C08BF">
        <w:rPr>
          <w:rFonts w:ascii="Verdana" w:hAnsi="Verdana"/>
          <w:sz w:val="18"/>
          <w:szCs w:val="18"/>
        </w:rPr>
        <w:br/>
      </w:r>
      <w:r w:rsidR="001C08BF">
        <w:rPr>
          <w:rFonts w:ascii="Verdana" w:hAnsi="Verdana"/>
          <w:sz w:val="18"/>
          <w:szCs w:val="18"/>
        </w:rPr>
        <w:br/>
        <w:t xml:space="preserve">We in Tajikistan </w:t>
      </w:r>
      <w:r w:rsidR="00B572C6">
        <w:rPr>
          <w:rFonts w:ascii="Verdana" w:hAnsi="Verdana"/>
          <w:sz w:val="18"/>
          <w:szCs w:val="18"/>
        </w:rPr>
        <w:t>have</w:t>
      </w:r>
      <w:r w:rsidR="001C08BF">
        <w:rPr>
          <w:rFonts w:ascii="Verdana" w:hAnsi="Verdana"/>
          <w:sz w:val="18"/>
          <w:szCs w:val="18"/>
        </w:rPr>
        <w:t xml:space="preserve"> no water reservoir. We just have a river whose water just keeps on going and going. We don’t have this kind of water storage facility. Sometimes, we put pumps to get the water from the river. We need electricity to do this, and therefore, water becomes more expensive --- and farmers cannot pay for the use of the water. If we have this water pool, we can irrigate more lands. We need to break out of the Soviet system and use modern irrigation systems which are very much working in other countries.  There is a need to have a pilot site for the water </w:t>
      </w:r>
      <w:r w:rsidR="00B572C6">
        <w:rPr>
          <w:rFonts w:ascii="Verdana" w:hAnsi="Verdana"/>
          <w:sz w:val="18"/>
          <w:szCs w:val="18"/>
        </w:rPr>
        <w:t xml:space="preserve">reservoir. </w:t>
      </w:r>
      <w:r w:rsidR="001C08BF">
        <w:rPr>
          <w:rFonts w:ascii="Verdana" w:hAnsi="Verdana"/>
          <w:sz w:val="18"/>
          <w:szCs w:val="18"/>
        </w:rPr>
        <w:t>I know how to make this pool as we have done some researches on this already. The government knows about this need for water pool, but funding takes time. The GAFSP may be a possible source of fund for this. With a water pool, we can irrigate as much as 10,000 hectares of land.</w:t>
      </w:r>
      <w:r w:rsidR="00231F1F">
        <w:rPr>
          <w:rFonts w:ascii="Verdana" w:hAnsi="Verdana"/>
          <w:sz w:val="18"/>
          <w:szCs w:val="18"/>
        </w:rPr>
        <w:t xml:space="preserve"> We can pilot this in an area where we can also expand in new lands for agriculture. </w:t>
      </w:r>
      <w:r w:rsidR="001C08BF">
        <w:rPr>
          <w:rFonts w:ascii="Verdana" w:hAnsi="Verdana"/>
          <w:sz w:val="18"/>
          <w:szCs w:val="18"/>
        </w:rPr>
        <w:br/>
      </w:r>
    </w:p>
    <w:p w14:paraId="6AEF0F03" w14:textId="76583BF4" w:rsidR="001C08BF" w:rsidRDefault="001C08BF" w:rsidP="003A580C">
      <w:pPr>
        <w:rPr>
          <w:rFonts w:ascii="Verdana" w:hAnsi="Verdana"/>
          <w:sz w:val="18"/>
          <w:szCs w:val="18"/>
        </w:rPr>
      </w:pPr>
      <w:r>
        <w:rPr>
          <w:rFonts w:ascii="Verdana" w:hAnsi="Verdana"/>
          <w:sz w:val="18"/>
          <w:szCs w:val="18"/>
        </w:rPr>
        <w:t xml:space="preserve">5. Now, 90% of farmers have water debts. Water user associations are organized in many areas, but many are not functional. </w:t>
      </w:r>
      <w:r>
        <w:rPr>
          <w:rFonts w:ascii="Verdana" w:hAnsi="Verdana"/>
          <w:sz w:val="18"/>
          <w:szCs w:val="18"/>
        </w:rPr>
        <w:br/>
      </w:r>
    </w:p>
    <w:p w14:paraId="7AEF9505" w14:textId="77777777" w:rsidR="00231F1F" w:rsidRDefault="001C08BF" w:rsidP="003A580C">
      <w:pPr>
        <w:rPr>
          <w:rFonts w:ascii="Verdana" w:hAnsi="Verdana"/>
          <w:sz w:val="18"/>
          <w:szCs w:val="18"/>
        </w:rPr>
      </w:pPr>
      <w:r>
        <w:rPr>
          <w:rFonts w:ascii="Verdana" w:hAnsi="Verdana"/>
          <w:sz w:val="18"/>
          <w:szCs w:val="18"/>
        </w:rPr>
        <w:t xml:space="preserve">6. Most of the government projects are being implemented near Dushanbe, the capital. We should be implementing more in the Kathlon region. </w:t>
      </w:r>
      <w:r w:rsidR="00231F1F">
        <w:rPr>
          <w:rFonts w:ascii="Verdana" w:hAnsi="Verdana"/>
          <w:sz w:val="18"/>
          <w:szCs w:val="18"/>
        </w:rPr>
        <w:br/>
      </w:r>
    </w:p>
    <w:p w14:paraId="0C1C4965" w14:textId="77777777" w:rsidR="00231F1F" w:rsidRPr="00231F1F" w:rsidRDefault="00231F1F" w:rsidP="003A580C">
      <w:pPr>
        <w:rPr>
          <w:rFonts w:ascii="Verdana" w:hAnsi="Verdana"/>
          <w:b/>
          <w:sz w:val="18"/>
          <w:szCs w:val="18"/>
        </w:rPr>
      </w:pPr>
      <w:r w:rsidRPr="00231F1F">
        <w:rPr>
          <w:rFonts w:ascii="Verdana" w:hAnsi="Verdana"/>
          <w:b/>
          <w:sz w:val="18"/>
          <w:szCs w:val="18"/>
        </w:rPr>
        <w:t>International Fund for Agricultural Development</w:t>
      </w:r>
    </w:p>
    <w:p w14:paraId="22E2EAD9" w14:textId="6B166824" w:rsidR="001C08BF" w:rsidRDefault="00231F1F" w:rsidP="003A580C">
      <w:pPr>
        <w:rPr>
          <w:rFonts w:ascii="Verdana" w:hAnsi="Verdana"/>
          <w:sz w:val="18"/>
          <w:szCs w:val="18"/>
        </w:rPr>
      </w:pPr>
      <w:r>
        <w:rPr>
          <w:rFonts w:ascii="Verdana" w:hAnsi="Verdana"/>
          <w:sz w:val="18"/>
          <w:szCs w:val="18"/>
        </w:rPr>
        <w:t>July 18, 2012</w:t>
      </w:r>
      <w:r>
        <w:rPr>
          <w:rFonts w:ascii="Verdana" w:hAnsi="Verdana"/>
          <w:sz w:val="18"/>
          <w:szCs w:val="18"/>
        </w:rPr>
        <w:br/>
        <w:t xml:space="preserve">Meeting </w:t>
      </w:r>
      <w:r w:rsidR="00B572C6">
        <w:rPr>
          <w:rFonts w:ascii="Verdana" w:hAnsi="Verdana"/>
          <w:sz w:val="18"/>
          <w:szCs w:val="18"/>
        </w:rPr>
        <w:t>with:</w:t>
      </w:r>
      <w:r>
        <w:rPr>
          <w:rFonts w:ascii="Verdana" w:hAnsi="Verdana"/>
          <w:sz w:val="18"/>
          <w:szCs w:val="18"/>
        </w:rPr>
        <w:t xml:space="preserve"> </w:t>
      </w:r>
      <w:r w:rsidRPr="00231F1F">
        <w:rPr>
          <w:rFonts w:ascii="Verdana" w:hAnsi="Verdana"/>
          <w:b/>
          <w:i/>
          <w:sz w:val="18"/>
          <w:szCs w:val="18"/>
        </w:rPr>
        <w:t>Kenjaeva Zainab</w:t>
      </w:r>
      <w:r>
        <w:rPr>
          <w:rFonts w:ascii="Verdana" w:hAnsi="Verdana"/>
          <w:sz w:val="18"/>
          <w:szCs w:val="18"/>
        </w:rPr>
        <w:t xml:space="preserve">, Country Presence Officer </w:t>
      </w:r>
    </w:p>
    <w:p w14:paraId="1E79408B" w14:textId="2CADC50D" w:rsidR="00197C0C" w:rsidRDefault="00197C0C" w:rsidP="003A580C">
      <w:pPr>
        <w:rPr>
          <w:rFonts w:ascii="Verdana" w:hAnsi="Verdana"/>
          <w:sz w:val="18"/>
          <w:szCs w:val="18"/>
        </w:rPr>
      </w:pPr>
      <w:r>
        <w:rPr>
          <w:rFonts w:ascii="Verdana" w:hAnsi="Verdana"/>
          <w:sz w:val="18"/>
          <w:szCs w:val="18"/>
        </w:rPr>
        <w:t>Quotes from the Interview:</w:t>
      </w:r>
    </w:p>
    <w:p w14:paraId="2157B416" w14:textId="77777777" w:rsidR="00231F1F" w:rsidRDefault="00231F1F" w:rsidP="003A580C">
      <w:pPr>
        <w:rPr>
          <w:rFonts w:ascii="Verdana" w:hAnsi="Verdana"/>
          <w:sz w:val="18"/>
          <w:szCs w:val="18"/>
        </w:rPr>
      </w:pPr>
    </w:p>
    <w:p w14:paraId="703704EE" w14:textId="615529CC" w:rsidR="00231F1F" w:rsidRDefault="00231F1F" w:rsidP="003A580C">
      <w:pPr>
        <w:rPr>
          <w:rFonts w:ascii="Verdana" w:hAnsi="Verdana"/>
          <w:sz w:val="18"/>
          <w:szCs w:val="18"/>
        </w:rPr>
      </w:pPr>
      <w:r>
        <w:rPr>
          <w:rFonts w:ascii="Verdana" w:hAnsi="Verdana"/>
          <w:sz w:val="18"/>
          <w:szCs w:val="18"/>
        </w:rPr>
        <w:t xml:space="preserve">1. </w:t>
      </w:r>
      <w:r w:rsidR="005D2045">
        <w:rPr>
          <w:rFonts w:ascii="Verdana" w:hAnsi="Verdana"/>
          <w:sz w:val="18"/>
          <w:szCs w:val="18"/>
        </w:rPr>
        <w:t xml:space="preserve">IFAD was implementing a project, called Kathlon Livelihood Support Project, in five districts, with the State Land Commission as government partner. </w:t>
      </w:r>
      <w:r w:rsidR="00E84738">
        <w:rPr>
          <w:rFonts w:ascii="Verdana" w:hAnsi="Verdana"/>
          <w:sz w:val="18"/>
          <w:szCs w:val="18"/>
        </w:rPr>
        <w:t xml:space="preserve">The main problem with the government bureaucracy in Tajikistan is that we do not have professional expertise – meaning those people who will have good English, computer skills, and project /program management skills. Most of them work with international organizations. </w:t>
      </w:r>
      <w:r w:rsidR="005D2045">
        <w:rPr>
          <w:rFonts w:ascii="Verdana" w:hAnsi="Verdana"/>
          <w:sz w:val="18"/>
          <w:szCs w:val="18"/>
        </w:rPr>
        <w:t xml:space="preserve">This project was suspended following the results of a review mission. </w:t>
      </w:r>
      <w:r w:rsidR="00197C0C">
        <w:rPr>
          <w:rFonts w:ascii="Verdana" w:hAnsi="Verdana"/>
          <w:sz w:val="18"/>
          <w:szCs w:val="18"/>
        </w:rPr>
        <w:br/>
      </w:r>
      <w:r w:rsidR="00EC0F78">
        <w:rPr>
          <w:rFonts w:ascii="Verdana" w:hAnsi="Verdana"/>
          <w:sz w:val="18"/>
          <w:szCs w:val="18"/>
        </w:rPr>
        <w:br/>
        <w:t xml:space="preserve">2. The second project is on Livestock and Pasture Development in five districts in Kathlon region, with the Ministry of Agriculture as implementing agency. </w:t>
      </w:r>
      <w:r w:rsidR="00197C0C">
        <w:rPr>
          <w:rFonts w:ascii="Verdana" w:hAnsi="Verdana"/>
          <w:sz w:val="18"/>
          <w:szCs w:val="18"/>
        </w:rPr>
        <w:t xml:space="preserve">We hope to start implementation of this project in August this year. This project will have four components: establish village organizations in the project areas; establish small private enterprises for processing of agricultural products, help livestock and pasture groups provide veterinary services and pasture management, and project management. This project is involving other stakeholders from private and international NGOs such as Aga Khan and Caritas. Learning from the lessons of the first project where project management was </w:t>
      </w:r>
      <w:r w:rsidR="00B572C6">
        <w:rPr>
          <w:rFonts w:ascii="Verdana" w:hAnsi="Verdana"/>
          <w:sz w:val="18"/>
          <w:szCs w:val="18"/>
        </w:rPr>
        <w:t>weak,</w:t>
      </w:r>
      <w:r w:rsidR="00197C0C">
        <w:rPr>
          <w:rFonts w:ascii="Verdana" w:hAnsi="Verdana"/>
          <w:sz w:val="18"/>
          <w:szCs w:val="18"/>
        </w:rPr>
        <w:t xml:space="preserve"> now IFAD participated in the selection of the Project Director and the local staff. </w:t>
      </w:r>
      <w:r w:rsidR="00197C0C">
        <w:rPr>
          <w:rFonts w:ascii="Verdana" w:hAnsi="Verdana"/>
          <w:sz w:val="18"/>
          <w:szCs w:val="18"/>
        </w:rPr>
        <w:br/>
      </w:r>
    </w:p>
    <w:p w14:paraId="79F642A3" w14:textId="0496CDEE" w:rsidR="00197C0C" w:rsidRDefault="00197C0C" w:rsidP="003A580C">
      <w:pPr>
        <w:rPr>
          <w:rFonts w:ascii="Verdana" w:hAnsi="Verdana"/>
          <w:sz w:val="18"/>
          <w:szCs w:val="18"/>
        </w:rPr>
      </w:pPr>
      <w:r>
        <w:rPr>
          <w:rFonts w:ascii="Verdana" w:hAnsi="Verdana"/>
          <w:sz w:val="18"/>
          <w:szCs w:val="18"/>
        </w:rPr>
        <w:t xml:space="preserve">3. I have been in this position for 1.5 years. </w:t>
      </w:r>
      <w:r>
        <w:rPr>
          <w:rFonts w:ascii="Verdana" w:hAnsi="Verdana"/>
          <w:sz w:val="18"/>
          <w:szCs w:val="18"/>
        </w:rPr>
        <w:br/>
      </w:r>
    </w:p>
    <w:p w14:paraId="39C2E34D" w14:textId="3536AD3E" w:rsidR="00197C0C" w:rsidRDefault="00197C0C" w:rsidP="003A580C">
      <w:pPr>
        <w:rPr>
          <w:rFonts w:ascii="Verdana" w:hAnsi="Verdana"/>
          <w:sz w:val="18"/>
          <w:szCs w:val="18"/>
        </w:rPr>
      </w:pPr>
      <w:r>
        <w:rPr>
          <w:rFonts w:ascii="Verdana" w:hAnsi="Verdana"/>
          <w:sz w:val="18"/>
          <w:szCs w:val="18"/>
        </w:rPr>
        <w:t xml:space="preserve">4. Our partner NGOs </w:t>
      </w:r>
      <w:r w:rsidR="00B22A3B">
        <w:rPr>
          <w:rFonts w:ascii="Verdana" w:hAnsi="Verdana"/>
          <w:sz w:val="18"/>
          <w:szCs w:val="18"/>
        </w:rPr>
        <w:t xml:space="preserve">and national associations have capacities, but they need further technical assistance, some farmer exchange visits and study tours. In the rural areas, we have many women/gender NGOs. In Rio+20, one of them received a UN Women Peace Prize. </w:t>
      </w:r>
      <w:r w:rsidR="004D7D6E">
        <w:rPr>
          <w:rFonts w:ascii="Verdana" w:hAnsi="Verdana"/>
          <w:sz w:val="18"/>
          <w:szCs w:val="18"/>
        </w:rPr>
        <w:br/>
      </w:r>
    </w:p>
    <w:p w14:paraId="38F54A78" w14:textId="1DBB4F23" w:rsidR="004D7D6E" w:rsidRDefault="004D7D6E" w:rsidP="003A580C">
      <w:pPr>
        <w:rPr>
          <w:rFonts w:ascii="Verdana" w:hAnsi="Verdana"/>
          <w:sz w:val="18"/>
          <w:szCs w:val="18"/>
        </w:rPr>
      </w:pPr>
      <w:r>
        <w:rPr>
          <w:rFonts w:ascii="Verdana" w:hAnsi="Verdana"/>
          <w:sz w:val="18"/>
          <w:szCs w:val="18"/>
        </w:rPr>
        <w:t xml:space="preserve">5. Many of our people have migrated to Russia. So, much of the agriculture here is done by women and children. Agriculture is a very difficult labor for them. Young girls especially in the rural areas get married at a very young age – at 15 or 16. Though we see improvements now as our women are getting better educated about their rights. </w:t>
      </w:r>
    </w:p>
    <w:p w14:paraId="7BC8501A" w14:textId="77777777" w:rsidR="00FF0FD3" w:rsidRDefault="00FF0FD3" w:rsidP="003A580C">
      <w:pPr>
        <w:rPr>
          <w:rFonts w:ascii="Verdana" w:hAnsi="Verdana"/>
          <w:sz w:val="18"/>
          <w:szCs w:val="18"/>
        </w:rPr>
      </w:pPr>
      <w:bookmarkStart w:id="0" w:name="_GoBack"/>
      <w:bookmarkEnd w:id="0"/>
    </w:p>
    <w:p w14:paraId="35AC1255" w14:textId="01D4A63C" w:rsidR="00FF0FD3" w:rsidRPr="00FF0FD3" w:rsidRDefault="00FF0FD3" w:rsidP="003A580C">
      <w:pPr>
        <w:rPr>
          <w:rFonts w:ascii="Verdana" w:hAnsi="Verdana"/>
          <w:b/>
          <w:sz w:val="18"/>
          <w:szCs w:val="18"/>
        </w:rPr>
      </w:pPr>
      <w:r w:rsidRPr="00FF0FD3">
        <w:rPr>
          <w:rFonts w:ascii="Verdana" w:hAnsi="Verdana"/>
          <w:b/>
          <w:sz w:val="18"/>
          <w:szCs w:val="18"/>
        </w:rPr>
        <w:t>Field Visit in Rudaki District</w:t>
      </w:r>
    </w:p>
    <w:p w14:paraId="63099637" w14:textId="7044CED0" w:rsidR="00FF0FD3" w:rsidRDefault="00FF0FD3" w:rsidP="003A580C">
      <w:pPr>
        <w:rPr>
          <w:rFonts w:ascii="Verdana" w:hAnsi="Verdana"/>
          <w:sz w:val="18"/>
          <w:szCs w:val="18"/>
        </w:rPr>
      </w:pPr>
      <w:r>
        <w:rPr>
          <w:rFonts w:ascii="Verdana" w:hAnsi="Verdana"/>
          <w:sz w:val="18"/>
          <w:szCs w:val="18"/>
        </w:rPr>
        <w:t xml:space="preserve">July 19, 2012/6am-9am. </w:t>
      </w:r>
    </w:p>
    <w:p w14:paraId="55F9EEA3" w14:textId="77777777" w:rsidR="00FF0FD3" w:rsidRDefault="00FF0FD3" w:rsidP="003A580C">
      <w:pPr>
        <w:rPr>
          <w:rFonts w:ascii="Verdana" w:hAnsi="Verdana"/>
          <w:sz w:val="18"/>
          <w:szCs w:val="18"/>
        </w:rPr>
      </w:pPr>
    </w:p>
    <w:p w14:paraId="1ABEEC1D" w14:textId="51B2C124" w:rsidR="00FF0FD3" w:rsidRDefault="00FF0FD3" w:rsidP="003A580C">
      <w:pPr>
        <w:rPr>
          <w:rFonts w:ascii="Verdana" w:hAnsi="Verdana"/>
          <w:sz w:val="18"/>
          <w:szCs w:val="18"/>
        </w:rPr>
      </w:pPr>
      <w:r>
        <w:rPr>
          <w:rFonts w:ascii="Verdana" w:hAnsi="Verdana"/>
          <w:sz w:val="18"/>
          <w:szCs w:val="18"/>
        </w:rPr>
        <w:t xml:space="preserve">1. The Mission Team, a dekhan farmer in his farm, the NADF training center and parts of the irrigation system in Rudaki district.  </w:t>
      </w:r>
      <w:r w:rsidR="00B572C6">
        <w:rPr>
          <w:rFonts w:ascii="Verdana" w:hAnsi="Verdana"/>
          <w:sz w:val="18"/>
          <w:szCs w:val="18"/>
        </w:rPr>
        <w:t>Mr. Azizbek of NADF arranged the meeting</w:t>
      </w:r>
      <w:r>
        <w:rPr>
          <w:rFonts w:ascii="Verdana" w:hAnsi="Verdana"/>
          <w:sz w:val="18"/>
          <w:szCs w:val="18"/>
        </w:rPr>
        <w:t xml:space="preserve">. </w:t>
      </w:r>
      <w:r>
        <w:rPr>
          <w:rFonts w:ascii="Verdana" w:hAnsi="Verdana"/>
          <w:sz w:val="18"/>
          <w:szCs w:val="18"/>
        </w:rPr>
        <w:br/>
      </w:r>
    </w:p>
    <w:p w14:paraId="36103D1E" w14:textId="1EE82E82" w:rsidR="00195F47" w:rsidRDefault="00FF0FD3" w:rsidP="003A580C">
      <w:pPr>
        <w:rPr>
          <w:rFonts w:ascii="Verdana" w:hAnsi="Verdana"/>
          <w:sz w:val="18"/>
          <w:szCs w:val="18"/>
        </w:rPr>
      </w:pPr>
      <w:r>
        <w:rPr>
          <w:rFonts w:ascii="Verdana" w:hAnsi="Verdana"/>
          <w:sz w:val="18"/>
          <w:szCs w:val="18"/>
        </w:rPr>
        <w:t xml:space="preserve">2. The dekhan farmer plants various fruits and vegetables such as tomato, cucumber, watermelon and sunflower. His current </w:t>
      </w:r>
      <w:r w:rsidR="00195F47">
        <w:rPr>
          <w:rFonts w:ascii="Verdana" w:hAnsi="Verdana"/>
          <w:sz w:val="18"/>
          <w:szCs w:val="18"/>
        </w:rPr>
        <w:t xml:space="preserve">two </w:t>
      </w:r>
      <w:r>
        <w:rPr>
          <w:rFonts w:ascii="Verdana" w:hAnsi="Verdana"/>
          <w:sz w:val="18"/>
          <w:szCs w:val="18"/>
        </w:rPr>
        <w:t xml:space="preserve">biggest </w:t>
      </w:r>
      <w:r w:rsidR="00B572C6">
        <w:rPr>
          <w:rFonts w:ascii="Verdana" w:hAnsi="Verdana"/>
          <w:sz w:val="18"/>
          <w:szCs w:val="18"/>
        </w:rPr>
        <w:t>concerns</w:t>
      </w:r>
      <w:r>
        <w:rPr>
          <w:rFonts w:ascii="Verdana" w:hAnsi="Verdana"/>
          <w:sz w:val="18"/>
          <w:szCs w:val="18"/>
        </w:rPr>
        <w:t xml:space="preserve"> is access to credit</w:t>
      </w:r>
      <w:r w:rsidR="00195F47">
        <w:rPr>
          <w:rFonts w:ascii="Verdana" w:hAnsi="Verdana"/>
          <w:sz w:val="18"/>
          <w:szCs w:val="18"/>
        </w:rPr>
        <w:t xml:space="preserve"> and the salinization of his land</w:t>
      </w:r>
      <w:r>
        <w:rPr>
          <w:rFonts w:ascii="Verdana" w:hAnsi="Verdana"/>
          <w:sz w:val="18"/>
          <w:szCs w:val="18"/>
        </w:rPr>
        <w:t xml:space="preserve">. </w:t>
      </w:r>
      <w:r w:rsidR="00195F47">
        <w:rPr>
          <w:rFonts w:ascii="Verdana" w:hAnsi="Verdana"/>
          <w:sz w:val="18"/>
          <w:szCs w:val="18"/>
        </w:rPr>
        <w:t xml:space="preserve">While banks are required to give loans to farmers, the bank requires 18 documents to be prepared and submitted by the farmer, and interest rates are </w:t>
      </w:r>
      <w:r w:rsidR="00B572C6">
        <w:rPr>
          <w:rFonts w:ascii="Verdana" w:hAnsi="Verdana"/>
          <w:sz w:val="18"/>
          <w:szCs w:val="18"/>
        </w:rPr>
        <w:t>high:</w:t>
      </w:r>
      <w:r w:rsidR="00195F47">
        <w:rPr>
          <w:rFonts w:ascii="Verdana" w:hAnsi="Verdana"/>
          <w:sz w:val="18"/>
          <w:szCs w:val="18"/>
        </w:rPr>
        <w:t xml:space="preserve"> for every $1 credit, the farmer will pledge $2-3 to get the loan. On the salinization problem, the farmer said that the water association in his area is not functional and does not support the farmer, and the canal is not being </w:t>
      </w:r>
      <w:r w:rsidR="00B572C6">
        <w:rPr>
          <w:rFonts w:ascii="Verdana" w:hAnsi="Verdana"/>
          <w:sz w:val="18"/>
          <w:szCs w:val="18"/>
        </w:rPr>
        <w:t>maintained;</w:t>
      </w:r>
      <w:r w:rsidR="00195F47">
        <w:rPr>
          <w:rFonts w:ascii="Verdana" w:hAnsi="Verdana"/>
          <w:sz w:val="18"/>
          <w:szCs w:val="18"/>
        </w:rPr>
        <w:t xml:space="preserve"> yet the farmers are asked to pay $50/year. The farmers in the area are unable to pay these fees though. He said that there is no project in the area, as all irrigation projects are going to Kathlon.</w:t>
      </w:r>
      <w:r w:rsidR="00195F47">
        <w:rPr>
          <w:rFonts w:ascii="Verdana" w:hAnsi="Verdana"/>
          <w:sz w:val="18"/>
          <w:szCs w:val="18"/>
        </w:rPr>
        <w:br/>
      </w:r>
    </w:p>
    <w:p w14:paraId="652CFDB7" w14:textId="0AEC0849" w:rsidR="00FF0FD3" w:rsidRDefault="00195F47" w:rsidP="003A580C">
      <w:pPr>
        <w:rPr>
          <w:rFonts w:ascii="Verdana" w:hAnsi="Verdana"/>
          <w:sz w:val="18"/>
          <w:szCs w:val="18"/>
        </w:rPr>
      </w:pPr>
      <w:r>
        <w:rPr>
          <w:rFonts w:ascii="Verdana" w:hAnsi="Verdana"/>
          <w:sz w:val="18"/>
          <w:szCs w:val="18"/>
        </w:rPr>
        <w:t xml:space="preserve">3. The NADF training center in Rudaki district was established in 2009 with the support of JICA. It is a </w:t>
      </w:r>
      <w:r w:rsidR="00B572C6">
        <w:rPr>
          <w:rFonts w:ascii="Verdana" w:hAnsi="Verdana"/>
          <w:sz w:val="18"/>
          <w:szCs w:val="18"/>
        </w:rPr>
        <w:t xml:space="preserve">2-story building. </w:t>
      </w:r>
      <w:r>
        <w:rPr>
          <w:rFonts w:ascii="Verdana" w:hAnsi="Verdana"/>
          <w:sz w:val="18"/>
          <w:szCs w:val="18"/>
        </w:rPr>
        <w:t xml:space="preserve">Inside are meeting rooms, offices, a library and dormitory for both men and women </w:t>
      </w:r>
      <w:r w:rsidR="00B572C6">
        <w:rPr>
          <w:rFonts w:ascii="Verdana" w:hAnsi="Verdana"/>
          <w:sz w:val="18"/>
          <w:szCs w:val="18"/>
        </w:rPr>
        <w:t>(for</w:t>
      </w:r>
      <w:r>
        <w:rPr>
          <w:rFonts w:ascii="Verdana" w:hAnsi="Verdana"/>
          <w:sz w:val="18"/>
          <w:szCs w:val="18"/>
        </w:rPr>
        <w:t xml:space="preserve"> participants in the training). </w:t>
      </w:r>
      <w:r w:rsidR="000175B1">
        <w:rPr>
          <w:rFonts w:ascii="Verdana" w:hAnsi="Verdana"/>
          <w:sz w:val="18"/>
          <w:szCs w:val="18"/>
        </w:rPr>
        <w:t xml:space="preserve">There was no activity in this training center for the past 5 months because of absence of any training project. </w:t>
      </w:r>
      <w:r>
        <w:rPr>
          <w:rFonts w:ascii="Verdana" w:hAnsi="Verdana"/>
          <w:sz w:val="18"/>
          <w:szCs w:val="18"/>
        </w:rPr>
        <w:t xml:space="preserve"> </w:t>
      </w:r>
    </w:p>
    <w:p w14:paraId="6530D7F5" w14:textId="1C06998F" w:rsidR="00197C0C" w:rsidRDefault="002C3A73" w:rsidP="003A580C">
      <w:pPr>
        <w:rPr>
          <w:rFonts w:ascii="Verdana" w:hAnsi="Verdana"/>
          <w:sz w:val="18"/>
          <w:szCs w:val="18"/>
        </w:rPr>
      </w:pPr>
      <w:r>
        <w:rPr>
          <w:rFonts w:ascii="Verdana" w:hAnsi="Verdana"/>
          <w:noProof/>
          <w:sz w:val="18"/>
          <w:szCs w:val="18"/>
        </w:rPr>
        <w:drawing>
          <wp:anchor distT="0" distB="0" distL="114300" distR="114300" simplePos="0" relativeHeight="251662336" behindDoc="0" locked="0" layoutInCell="1" allowOverlap="1" wp14:anchorId="03973845" wp14:editId="3149A11E">
            <wp:simplePos x="0" y="0"/>
            <wp:positionH relativeFrom="column">
              <wp:posOffset>0</wp:posOffset>
            </wp:positionH>
            <wp:positionV relativeFrom="paragraph">
              <wp:posOffset>51435</wp:posOffset>
            </wp:positionV>
            <wp:extent cx="2286000" cy="1485900"/>
            <wp:effectExtent l="0" t="0" r="0" b="12700"/>
            <wp:wrapTight wrapText="bothSides">
              <wp:wrapPolygon edited="0">
                <wp:start x="0" y="0"/>
                <wp:lineTo x="0" y="21415"/>
                <wp:lineTo x="21360" y="21415"/>
                <wp:lineTo x="21360"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eld visit rudaki.JPG"/>
                    <pic:cNvPicPr/>
                  </pic:nvPicPr>
                  <pic:blipFill>
                    <a:blip r:embed="rId13">
                      <a:extLst>
                        <a:ext uri="{28A0092B-C50C-407E-A947-70E740481C1C}">
                          <a14:useLocalDpi xmlns:a14="http://schemas.microsoft.com/office/drawing/2010/main" val="0"/>
                        </a:ext>
                      </a:extLst>
                    </a:blip>
                    <a:stretch>
                      <a:fillRect/>
                    </a:stretch>
                  </pic:blipFill>
                  <pic:spPr>
                    <a:xfrm>
                      <a:off x="0" y="0"/>
                      <a:ext cx="2286000" cy="1485900"/>
                    </a:xfrm>
                    <a:prstGeom prst="rect">
                      <a:avLst/>
                    </a:prstGeom>
                  </pic:spPr>
                </pic:pic>
              </a:graphicData>
            </a:graphic>
            <wp14:sizeRelH relativeFrom="page">
              <wp14:pctWidth>0</wp14:pctWidth>
            </wp14:sizeRelH>
            <wp14:sizeRelV relativeFrom="page">
              <wp14:pctHeight>0</wp14:pctHeight>
            </wp14:sizeRelV>
          </wp:anchor>
        </w:drawing>
      </w:r>
    </w:p>
    <w:p w14:paraId="4531B1A8" w14:textId="1EB4FDE0" w:rsidR="00197C0C" w:rsidRDefault="002C3A73" w:rsidP="003A580C">
      <w:pPr>
        <w:rPr>
          <w:rFonts w:ascii="Verdana" w:hAnsi="Verdana"/>
          <w:sz w:val="18"/>
          <w:szCs w:val="18"/>
        </w:rPr>
      </w:pPr>
      <w:r>
        <w:rPr>
          <w:rFonts w:ascii="Verdana" w:hAnsi="Verdana"/>
          <w:noProof/>
          <w:sz w:val="18"/>
          <w:szCs w:val="18"/>
        </w:rPr>
        <w:drawing>
          <wp:inline distT="0" distB="0" distL="0" distR="0" wp14:anchorId="24CF784B" wp14:editId="3FECD7D7">
            <wp:extent cx="1332232" cy="12560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f center rudaki.JPG"/>
                    <pic:cNvPicPr/>
                  </pic:nvPicPr>
                  <pic:blipFill>
                    <a:blip r:embed="rId14">
                      <a:extLst>
                        <a:ext uri="{28A0092B-C50C-407E-A947-70E740481C1C}">
                          <a14:useLocalDpi xmlns:a14="http://schemas.microsoft.com/office/drawing/2010/main" val="0"/>
                        </a:ext>
                      </a:extLst>
                    </a:blip>
                    <a:stretch>
                      <a:fillRect/>
                    </a:stretch>
                  </pic:blipFill>
                  <pic:spPr>
                    <a:xfrm>
                      <a:off x="0" y="0"/>
                      <a:ext cx="1333643" cy="1257360"/>
                    </a:xfrm>
                    <a:prstGeom prst="rect">
                      <a:avLst/>
                    </a:prstGeom>
                  </pic:spPr>
                </pic:pic>
              </a:graphicData>
            </a:graphic>
          </wp:inline>
        </w:drawing>
      </w:r>
      <w:r>
        <w:rPr>
          <w:rFonts w:ascii="Verdana" w:hAnsi="Verdana"/>
          <w:noProof/>
          <w:sz w:val="18"/>
          <w:szCs w:val="18"/>
        </w:rPr>
        <w:drawing>
          <wp:inline distT="0" distB="0" distL="0" distR="0" wp14:anchorId="207C3559" wp14:editId="2BAC2DD2">
            <wp:extent cx="1765300" cy="123110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adf center rudaki machine.JPG"/>
                    <pic:cNvPicPr/>
                  </pic:nvPicPr>
                  <pic:blipFill>
                    <a:blip r:embed="rId15">
                      <a:extLst>
                        <a:ext uri="{28A0092B-C50C-407E-A947-70E740481C1C}">
                          <a14:useLocalDpi xmlns:a14="http://schemas.microsoft.com/office/drawing/2010/main" val="0"/>
                        </a:ext>
                      </a:extLst>
                    </a:blip>
                    <a:stretch>
                      <a:fillRect/>
                    </a:stretch>
                  </pic:blipFill>
                  <pic:spPr>
                    <a:xfrm>
                      <a:off x="0" y="0"/>
                      <a:ext cx="1767150" cy="1232399"/>
                    </a:xfrm>
                    <a:prstGeom prst="rect">
                      <a:avLst/>
                    </a:prstGeom>
                  </pic:spPr>
                </pic:pic>
              </a:graphicData>
            </a:graphic>
          </wp:inline>
        </w:drawing>
      </w:r>
    </w:p>
    <w:p w14:paraId="0B043333" w14:textId="77777777" w:rsidR="00231F1F" w:rsidRPr="002E2882" w:rsidRDefault="00231F1F" w:rsidP="003A580C">
      <w:pPr>
        <w:rPr>
          <w:rFonts w:ascii="Verdana" w:hAnsi="Verdana"/>
          <w:sz w:val="18"/>
          <w:szCs w:val="18"/>
        </w:rPr>
      </w:pPr>
    </w:p>
    <w:p w14:paraId="29EFF1B7" w14:textId="5137CBD9" w:rsidR="00404664" w:rsidRPr="002E2882" w:rsidRDefault="00404664">
      <w:pPr>
        <w:rPr>
          <w:rFonts w:ascii="Verdana" w:hAnsi="Verdana"/>
          <w:sz w:val="18"/>
          <w:szCs w:val="18"/>
        </w:rPr>
      </w:pPr>
    </w:p>
    <w:p w14:paraId="7616ECE7" w14:textId="6CF596CA" w:rsidR="00404664" w:rsidRPr="002E2882" w:rsidRDefault="00C145AB">
      <w:pPr>
        <w:rPr>
          <w:rFonts w:ascii="Verdana" w:hAnsi="Verdana"/>
          <w:sz w:val="18"/>
          <w:szCs w:val="18"/>
        </w:rPr>
      </w:pPr>
      <w:r>
        <w:rPr>
          <w:rFonts w:ascii="Verdana" w:hAnsi="Verdana"/>
          <w:noProof/>
          <w:sz w:val="18"/>
          <w:szCs w:val="18"/>
        </w:rPr>
        <w:drawing>
          <wp:inline distT="0" distB="0" distL="0" distR="0" wp14:anchorId="161574A5" wp14:editId="0D723399">
            <wp:extent cx="1828800" cy="1163955"/>
            <wp:effectExtent l="0" t="0" r="0" b="444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daki farmer and mission team.JPG"/>
                    <pic:cNvPicPr/>
                  </pic:nvPicPr>
                  <pic:blipFill>
                    <a:blip r:embed="rId16">
                      <a:extLst>
                        <a:ext uri="{28A0092B-C50C-407E-A947-70E740481C1C}">
                          <a14:useLocalDpi xmlns:a14="http://schemas.microsoft.com/office/drawing/2010/main" val="0"/>
                        </a:ext>
                      </a:extLst>
                    </a:blip>
                    <a:stretch>
                      <a:fillRect/>
                    </a:stretch>
                  </pic:blipFill>
                  <pic:spPr>
                    <a:xfrm>
                      <a:off x="0" y="0"/>
                      <a:ext cx="1830235" cy="1164868"/>
                    </a:xfrm>
                    <a:prstGeom prst="rect">
                      <a:avLst/>
                    </a:prstGeom>
                  </pic:spPr>
                </pic:pic>
              </a:graphicData>
            </a:graphic>
          </wp:inline>
        </w:drawing>
      </w:r>
      <w:r>
        <w:rPr>
          <w:rFonts w:ascii="Verdana" w:hAnsi="Verdana"/>
          <w:noProof/>
          <w:sz w:val="18"/>
          <w:szCs w:val="18"/>
        </w:rPr>
        <w:drawing>
          <wp:inline distT="0" distB="0" distL="0" distR="0" wp14:anchorId="4C92E9EC" wp14:editId="2E59FB89">
            <wp:extent cx="1714500" cy="1151255"/>
            <wp:effectExtent l="0" t="0" r="1270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daki farmer mr tsai.JPG"/>
                    <pic:cNvPicPr/>
                  </pic:nvPicPr>
                  <pic:blipFill>
                    <a:blip r:embed="rId17">
                      <a:extLst>
                        <a:ext uri="{28A0092B-C50C-407E-A947-70E740481C1C}">
                          <a14:useLocalDpi xmlns:a14="http://schemas.microsoft.com/office/drawing/2010/main" val="0"/>
                        </a:ext>
                      </a:extLst>
                    </a:blip>
                    <a:stretch>
                      <a:fillRect/>
                    </a:stretch>
                  </pic:blipFill>
                  <pic:spPr>
                    <a:xfrm>
                      <a:off x="0" y="0"/>
                      <a:ext cx="1715055" cy="1151628"/>
                    </a:xfrm>
                    <a:prstGeom prst="rect">
                      <a:avLst/>
                    </a:prstGeom>
                  </pic:spPr>
                </pic:pic>
              </a:graphicData>
            </a:graphic>
          </wp:inline>
        </w:drawing>
      </w:r>
      <w:r>
        <w:rPr>
          <w:rFonts w:ascii="Verdana" w:hAnsi="Verdana"/>
          <w:noProof/>
          <w:sz w:val="18"/>
          <w:szCs w:val="18"/>
        </w:rPr>
        <w:drawing>
          <wp:inline distT="0" distB="0" distL="0" distR="0" wp14:anchorId="5DC56E68" wp14:editId="73BB2133">
            <wp:extent cx="1929807" cy="1032510"/>
            <wp:effectExtent l="0" t="0" r="635" b="889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udaki irrigation.JPG"/>
                    <pic:cNvPicPr/>
                  </pic:nvPicPr>
                  <pic:blipFill>
                    <a:blip r:embed="rId18">
                      <a:extLst>
                        <a:ext uri="{28A0092B-C50C-407E-A947-70E740481C1C}">
                          <a14:useLocalDpi xmlns:a14="http://schemas.microsoft.com/office/drawing/2010/main" val="0"/>
                        </a:ext>
                      </a:extLst>
                    </a:blip>
                    <a:stretch>
                      <a:fillRect/>
                    </a:stretch>
                  </pic:blipFill>
                  <pic:spPr>
                    <a:xfrm>
                      <a:off x="0" y="0"/>
                      <a:ext cx="1930594" cy="1032931"/>
                    </a:xfrm>
                    <a:prstGeom prst="rect">
                      <a:avLst/>
                    </a:prstGeom>
                  </pic:spPr>
                </pic:pic>
              </a:graphicData>
            </a:graphic>
          </wp:inline>
        </w:drawing>
      </w:r>
    </w:p>
    <w:sectPr w:rsidR="00404664" w:rsidRPr="002E2882" w:rsidSect="00721CA5">
      <w:headerReference w:type="default" r:id="rId19"/>
      <w:footerReference w:type="default" r:id="rId20"/>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9E6BA7" w14:textId="77777777" w:rsidR="002C3A73" w:rsidRDefault="002C3A73" w:rsidP="00805068">
      <w:r>
        <w:separator/>
      </w:r>
    </w:p>
  </w:endnote>
  <w:endnote w:type="continuationSeparator" w:id="0">
    <w:p w14:paraId="3F24FB2E" w14:textId="77777777" w:rsidR="002C3A73" w:rsidRDefault="002C3A73" w:rsidP="0080506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Verdana">
    <w:panose1 w:val="020B0604030504040204"/>
    <w:charset w:val="00"/>
    <w:family w:val="auto"/>
    <w:pitch w:val="variable"/>
    <w:sig w:usb0="A10006FF" w:usb1="4000205B" w:usb2="0000001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2F338" w14:textId="41553D72" w:rsidR="002C3A73" w:rsidRPr="00805068" w:rsidRDefault="002C3A73">
    <w:pPr>
      <w:pStyle w:val="Footer"/>
      <w:rPr>
        <w:rFonts w:ascii="Verdana" w:hAnsi="Verdana"/>
        <w:sz w:val="18"/>
        <w:szCs w:val="18"/>
      </w:rPr>
    </w:pPr>
    <w:r w:rsidRPr="00805068">
      <w:rPr>
        <w:rFonts w:ascii="Verdana" w:hAnsi="Verdana"/>
        <w:sz w:val="18"/>
        <w:szCs w:val="18"/>
      </w:rPr>
      <w:t xml:space="preserve">Annex A. Notes of Individual Meetings. </w:t>
    </w:r>
    <w:r>
      <w:rPr>
        <w:rFonts w:ascii="Verdana" w:hAnsi="Verdana"/>
        <w:sz w:val="18"/>
        <w:szCs w:val="18"/>
      </w:rPr>
      <w:t xml:space="preserve">                                                                      </w:t>
    </w:r>
    <w:r>
      <w:rPr>
        <w:rStyle w:val="PageNumber"/>
      </w:rPr>
      <w:fldChar w:fldCharType="begin"/>
    </w:r>
    <w:r>
      <w:rPr>
        <w:rStyle w:val="PageNumber"/>
      </w:rPr>
      <w:instrText xml:space="preserve"> PAGE </w:instrText>
    </w:r>
    <w:r>
      <w:rPr>
        <w:rStyle w:val="PageNumber"/>
      </w:rPr>
      <w:fldChar w:fldCharType="separate"/>
    </w:r>
    <w:r w:rsidR="00C145AB">
      <w:rPr>
        <w:rStyle w:val="PageNumber"/>
        <w:noProof/>
      </w:rPr>
      <w:t>1</w:t>
    </w:r>
    <w:r>
      <w:rPr>
        <w:rStyle w:val="PageNumber"/>
      </w:rPr>
      <w:fldChar w:fldCharType="end"/>
    </w:r>
    <w:r>
      <w:rPr>
        <w:rStyle w:val="PageNumber"/>
      </w:rP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68BF1E9" w14:textId="77777777" w:rsidR="002C3A73" w:rsidRDefault="002C3A73" w:rsidP="00805068">
      <w:r>
        <w:separator/>
      </w:r>
    </w:p>
  </w:footnote>
  <w:footnote w:type="continuationSeparator" w:id="0">
    <w:p w14:paraId="62DABB18" w14:textId="77777777" w:rsidR="002C3A73" w:rsidRDefault="002C3A73" w:rsidP="0080506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718000" w14:textId="7AC7B4D7" w:rsidR="002C3A73" w:rsidRDefault="002C3A73">
    <w:pPr>
      <w:pStyle w:val="Header"/>
    </w:pPr>
    <w:r>
      <w:rPr>
        <w:rFonts w:ascii="Verdana" w:hAnsi="Verdana"/>
        <w:sz w:val="18"/>
        <w:szCs w:val="18"/>
      </w:rPr>
      <w:t xml:space="preserve">                                      GAFSP CSO Mission in </w:t>
    </w:r>
    <w:r w:rsidRPr="00805068">
      <w:rPr>
        <w:rFonts w:ascii="Verdana" w:hAnsi="Verdana"/>
        <w:sz w:val="18"/>
        <w:szCs w:val="18"/>
      </w:rPr>
      <w:t>Republic</w:t>
    </w:r>
    <w:r>
      <w:rPr>
        <w:rFonts w:ascii="Verdana" w:hAnsi="Verdana"/>
        <w:sz w:val="18"/>
        <w:szCs w:val="18"/>
      </w:rPr>
      <w:t xml:space="preserve"> of Tajikistan</w:t>
    </w:r>
    <w:r w:rsidRPr="00805068">
      <w:rPr>
        <w:rFonts w:ascii="Verdana" w:hAnsi="Verdana"/>
        <w:sz w:val="18"/>
        <w:szCs w:val="18"/>
      </w:rPr>
      <w:t>. July 2012.</w:t>
    </w:r>
    <w:r>
      <w:t xml:space="preserve"> </w:t>
    </w:r>
    <w:r>
      <w:rPr>
        <w:noProof/>
      </w:rPr>
      <w:drawing>
        <wp:inline distT="0" distB="0" distL="0" distR="0" wp14:anchorId="7DF49EEA" wp14:editId="66FDB19C">
          <wp:extent cx="495300" cy="351367"/>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A Logo color 2009-10-06.jpg"/>
                  <pic:cNvPicPr/>
                </pic:nvPicPr>
                <pic:blipFill>
                  <a:blip r:embed="rId1">
                    <a:extLst>
                      <a:ext uri="{28A0092B-C50C-407E-A947-70E740481C1C}">
                        <a14:useLocalDpi xmlns:a14="http://schemas.microsoft.com/office/drawing/2010/main" val="0"/>
                      </a:ext>
                    </a:extLst>
                  </a:blip>
                  <a:stretch>
                    <a:fillRect/>
                  </a:stretch>
                </pic:blipFill>
                <pic:spPr>
                  <a:xfrm>
                    <a:off x="0" y="0"/>
                    <a:ext cx="495794" cy="351717"/>
                  </a:xfrm>
                  <a:prstGeom prst="rect">
                    <a:avLst/>
                  </a:prstGeom>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defaultTabStop w:val="720"/>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23FBC"/>
    <w:rsid w:val="000175B1"/>
    <w:rsid w:val="000A1DB8"/>
    <w:rsid w:val="000E7ED9"/>
    <w:rsid w:val="000F190C"/>
    <w:rsid w:val="000F5228"/>
    <w:rsid w:val="001259E4"/>
    <w:rsid w:val="001601D8"/>
    <w:rsid w:val="00195F47"/>
    <w:rsid w:val="00197C0C"/>
    <w:rsid w:val="001B347D"/>
    <w:rsid w:val="001C08BF"/>
    <w:rsid w:val="001C7E0B"/>
    <w:rsid w:val="00231F1F"/>
    <w:rsid w:val="00242471"/>
    <w:rsid w:val="002459B5"/>
    <w:rsid w:val="0027261E"/>
    <w:rsid w:val="00277E2B"/>
    <w:rsid w:val="002C3A73"/>
    <w:rsid w:val="002E2882"/>
    <w:rsid w:val="00313C2E"/>
    <w:rsid w:val="0031592E"/>
    <w:rsid w:val="003262C1"/>
    <w:rsid w:val="00337FFA"/>
    <w:rsid w:val="00345576"/>
    <w:rsid w:val="00380D51"/>
    <w:rsid w:val="003A580C"/>
    <w:rsid w:val="00404664"/>
    <w:rsid w:val="00414473"/>
    <w:rsid w:val="00423731"/>
    <w:rsid w:val="00491A65"/>
    <w:rsid w:val="004D7D6E"/>
    <w:rsid w:val="00510851"/>
    <w:rsid w:val="005B526A"/>
    <w:rsid w:val="005D2045"/>
    <w:rsid w:val="005F6F94"/>
    <w:rsid w:val="00620907"/>
    <w:rsid w:val="006373A6"/>
    <w:rsid w:val="00687557"/>
    <w:rsid w:val="006A3293"/>
    <w:rsid w:val="006D66A2"/>
    <w:rsid w:val="006E752E"/>
    <w:rsid w:val="00721CA5"/>
    <w:rsid w:val="00773CEF"/>
    <w:rsid w:val="00791661"/>
    <w:rsid w:val="00804B2E"/>
    <w:rsid w:val="00805068"/>
    <w:rsid w:val="0081283E"/>
    <w:rsid w:val="00865204"/>
    <w:rsid w:val="008B2FCF"/>
    <w:rsid w:val="00900E95"/>
    <w:rsid w:val="0090516E"/>
    <w:rsid w:val="00942160"/>
    <w:rsid w:val="00951205"/>
    <w:rsid w:val="009C57D5"/>
    <w:rsid w:val="009D1034"/>
    <w:rsid w:val="009F0548"/>
    <w:rsid w:val="00A23FBC"/>
    <w:rsid w:val="00A37717"/>
    <w:rsid w:val="00A756DE"/>
    <w:rsid w:val="00A83317"/>
    <w:rsid w:val="00AA4AA0"/>
    <w:rsid w:val="00AB53C7"/>
    <w:rsid w:val="00AC1B01"/>
    <w:rsid w:val="00AD255F"/>
    <w:rsid w:val="00B069DE"/>
    <w:rsid w:val="00B22A3B"/>
    <w:rsid w:val="00B572C6"/>
    <w:rsid w:val="00B65C4D"/>
    <w:rsid w:val="00BB4367"/>
    <w:rsid w:val="00C145AB"/>
    <w:rsid w:val="00C33B58"/>
    <w:rsid w:val="00C96546"/>
    <w:rsid w:val="00CA69BE"/>
    <w:rsid w:val="00CB6866"/>
    <w:rsid w:val="00CE0257"/>
    <w:rsid w:val="00DC517E"/>
    <w:rsid w:val="00E17FBF"/>
    <w:rsid w:val="00E224CD"/>
    <w:rsid w:val="00E43CDC"/>
    <w:rsid w:val="00E84738"/>
    <w:rsid w:val="00EC0F78"/>
    <w:rsid w:val="00EC1098"/>
    <w:rsid w:val="00F05250"/>
    <w:rsid w:val="00F14604"/>
    <w:rsid w:val="00FB1DC5"/>
    <w:rsid w:val="00FF0FD3"/>
    <w:rsid w:val="00FF1CB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3D8C19A"/>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05068"/>
    <w:pPr>
      <w:tabs>
        <w:tab w:val="center" w:pos="4320"/>
        <w:tab w:val="right" w:pos="8640"/>
      </w:tabs>
    </w:pPr>
  </w:style>
  <w:style w:type="character" w:customStyle="1" w:styleId="HeaderChar">
    <w:name w:val="Header Char"/>
    <w:basedOn w:val="DefaultParagraphFont"/>
    <w:link w:val="Header"/>
    <w:uiPriority w:val="99"/>
    <w:rsid w:val="00805068"/>
  </w:style>
  <w:style w:type="paragraph" w:styleId="Footer">
    <w:name w:val="footer"/>
    <w:basedOn w:val="Normal"/>
    <w:link w:val="FooterChar"/>
    <w:uiPriority w:val="99"/>
    <w:unhideWhenUsed/>
    <w:rsid w:val="00805068"/>
    <w:pPr>
      <w:tabs>
        <w:tab w:val="center" w:pos="4320"/>
        <w:tab w:val="right" w:pos="8640"/>
      </w:tabs>
    </w:pPr>
  </w:style>
  <w:style w:type="character" w:customStyle="1" w:styleId="FooterChar">
    <w:name w:val="Footer Char"/>
    <w:basedOn w:val="DefaultParagraphFont"/>
    <w:link w:val="Footer"/>
    <w:uiPriority w:val="99"/>
    <w:rsid w:val="00805068"/>
  </w:style>
  <w:style w:type="paragraph" w:styleId="BalloonText">
    <w:name w:val="Balloon Text"/>
    <w:basedOn w:val="Normal"/>
    <w:link w:val="BalloonTextChar"/>
    <w:uiPriority w:val="99"/>
    <w:semiHidden/>
    <w:unhideWhenUsed/>
    <w:rsid w:val="008050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05068"/>
    <w:rPr>
      <w:rFonts w:ascii="Lucida Grande" w:hAnsi="Lucida Grande" w:cs="Lucida Grande"/>
      <w:sz w:val="18"/>
      <w:szCs w:val="18"/>
    </w:rPr>
  </w:style>
  <w:style w:type="character" w:styleId="PageNumber">
    <w:name w:val="page number"/>
    <w:basedOn w:val="DefaultParagraphFont"/>
    <w:uiPriority w:val="99"/>
    <w:semiHidden/>
    <w:unhideWhenUsed/>
    <w:rsid w:val="0080506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05068"/>
    <w:pPr>
      <w:tabs>
        <w:tab w:val="center" w:pos="4320"/>
        <w:tab w:val="right" w:pos="8640"/>
      </w:tabs>
    </w:pPr>
  </w:style>
  <w:style w:type="character" w:customStyle="1" w:styleId="HeaderChar">
    <w:name w:val="Header Char"/>
    <w:basedOn w:val="DefaultParagraphFont"/>
    <w:link w:val="Header"/>
    <w:uiPriority w:val="99"/>
    <w:rsid w:val="00805068"/>
  </w:style>
  <w:style w:type="paragraph" w:styleId="Footer">
    <w:name w:val="footer"/>
    <w:basedOn w:val="Normal"/>
    <w:link w:val="FooterChar"/>
    <w:uiPriority w:val="99"/>
    <w:unhideWhenUsed/>
    <w:rsid w:val="00805068"/>
    <w:pPr>
      <w:tabs>
        <w:tab w:val="center" w:pos="4320"/>
        <w:tab w:val="right" w:pos="8640"/>
      </w:tabs>
    </w:pPr>
  </w:style>
  <w:style w:type="character" w:customStyle="1" w:styleId="FooterChar">
    <w:name w:val="Footer Char"/>
    <w:basedOn w:val="DefaultParagraphFont"/>
    <w:link w:val="Footer"/>
    <w:uiPriority w:val="99"/>
    <w:rsid w:val="00805068"/>
  </w:style>
  <w:style w:type="paragraph" w:styleId="BalloonText">
    <w:name w:val="Balloon Text"/>
    <w:basedOn w:val="Normal"/>
    <w:link w:val="BalloonTextChar"/>
    <w:uiPriority w:val="99"/>
    <w:semiHidden/>
    <w:unhideWhenUsed/>
    <w:rsid w:val="008050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805068"/>
    <w:rPr>
      <w:rFonts w:ascii="Lucida Grande" w:hAnsi="Lucida Grande" w:cs="Lucida Grande"/>
      <w:sz w:val="18"/>
      <w:szCs w:val="18"/>
    </w:rPr>
  </w:style>
  <w:style w:type="character" w:styleId="PageNumber">
    <w:name w:val="page number"/>
    <w:basedOn w:val="DefaultParagraphFont"/>
    <w:uiPriority w:val="99"/>
    <w:semiHidden/>
    <w:unhideWhenUsed/>
    <w:rsid w:val="0080506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3.JPG"/><Relationship Id="rId20" Type="http://schemas.openxmlformats.org/officeDocument/2006/relationships/footer" Target="footer1.xml"/><Relationship Id="rId21" Type="http://schemas.openxmlformats.org/officeDocument/2006/relationships/fontTable" Target="fontTable.xml"/><Relationship Id="rId22" Type="http://schemas.openxmlformats.org/officeDocument/2006/relationships/theme" Target="theme/theme1.xml"/><Relationship Id="rId10" Type="http://schemas.openxmlformats.org/officeDocument/2006/relationships/image" Target="media/image4.JPG"/><Relationship Id="rId11" Type="http://schemas.openxmlformats.org/officeDocument/2006/relationships/image" Target="media/image5.JPG"/><Relationship Id="rId12" Type="http://schemas.openxmlformats.org/officeDocument/2006/relationships/image" Target="media/image6.JPG"/><Relationship Id="rId13" Type="http://schemas.openxmlformats.org/officeDocument/2006/relationships/image" Target="media/image7.JPG"/><Relationship Id="rId14" Type="http://schemas.openxmlformats.org/officeDocument/2006/relationships/image" Target="media/image8.JPG"/><Relationship Id="rId15" Type="http://schemas.openxmlformats.org/officeDocument/2006/relationships/image" Target="media/image9.JPG"/><Relationship Id="rId16" Type="http://schemas.openxmlformats.org/officeDocument/2006/relationships/image" Target="media/image10.JPG"/><Relationship Id="rId17" Type="http://schemas.openxmlformats.org/officeDocument/2006/relationships/image" Target="media/image11.JPG"/><Relationship Id="rId18" Type="http://schemas.openxmlformats.org/officeDocument/2006/relationships/image" Target="media/image12.JPG"/><Relationship Id="rId19" Type="http://schemas.openxmlformats.org/officeDocument/2006/relationships/header" Target="header1.xml"/><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image" Target="media/image2.JPG"/></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435</TotalTime>
  <Pages>7</Pages>
  <Words>3235</Words>
  <Characters>18446</Characters>
  <Application>Microsoft Macintosh Word</Application>
  <DocSecurity>0</DocSecurity>
  <Lines>153</Lines>
  <Paragraphs>43</Paragraphs>
  <ScaleCrop>false</ScaleCrop>
  <Company/>
  <LinksUpToDate>false</LinksUpToDate>
  <CharactersWithSpaces>21638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 Estrella A. Penunia</dc:creator>
  <cp:keywords/>
  <dc:description/>
  <cp:lastModifiedBy>Ma. Estrella A. Penunia</cp:lastModifiedBy>
  <cp:revision>22</cp:revision>
  <dcterms:created xsi:type="dcterms:W3CDTF">2012-10-08T19:24:00Z</dcterms:created>
  <dcterms:modified xsi:type="dcterms:W3CDTF">2012-10-10T00:17:00Z</dcterms:modified>
</cp:coreProperties>
</file>